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F9DE6E" w14:textId="70D264E9" w:rsidR="00EE2329" w:rsidRPr="00EE2329" w:rsidRDefault="00EE2329" w:rsidP="00EE2329">
      <w:pPr>
        <w:jc w:val="center"/>
        <w:rPr>
          <w:rFonts w:ascii="Tahoma" w:eastAsia="Times New Roman" w:hAnsi="Tahoma" w:cs="Tahoma"/>
          <w:b/>
          <w:bCs/>
          <w:caps/>
          <w:color w:val="404040" w:themeColor="text1" w:themeTint="BF"/>
          <w:kern w:val="0"/>
          <w:sz w:val="28"/>
          <w:szCs w:val="28"/>
          <w:lang w:eastAsia="hr-HR"/>
          <w14:ligatures w14:val="none"/>
        </w:rPr>
      </w:pPr>
      <w:r w:rsidRPr="00EE2329">
        <w:rPr>
          <w:rFonts w:ascii="Tahoma" w:eastAsia="Times New Roman" w:hAnsi="Tahoma" w:cs="Tahoma"/>
          <w:b/>
          <w:bCs/>
          <w:caps/>
          <w:color w:val="404040" w:themeColor="text1" w:themeTint="BF"/>
          <w:kern w:val="0"/>
          <w:sz w:val="28"/>
          <w:szCs w:val="28"/>
          <w:lang w:eastAsia="hr-HR"/>
          <w14:ligatures w14:val="none"/>
        </w:rPr>
        <w:t>OPĆI UVJETI POSLOVANJA</w:t>
      </w:r>
    </w:p>
    <w:p w14:paraId="1D501CD7" w14:textId="3BDC1960" w:rsidR="00EE2329" w:rsidRPr="00C435C1" w:rsidRDefault="00C435C1" w:rsidP="00EE2329">
      <w:pPr>
        <w:rPr>
          <w:rFonts w:ascii="Tahoma" w:eastAsia="Times New Roman" w:hAnsi="Tahoma" w:cs="Tahoma"/>
          <w:b/>
          <w:bCs/>
          <w:caps/>
          <w:color w:val="404040" w:themeColor="text1" w:themeTint="BF"/>
          <w:kern w:val="0"/>
          <w:sz w:val="24"/>
          <w:szCs w:val="24"/>
          <w:lang w:eastAsia="hr-HR"/>
          <w14:ligatures w14:val="none"/>
        </w:rPr>
      </w:pPr>
      <w:r w:rsidRPr="00C435C1">
        <w:rPr>
          <w:rFonts w:ascii="Tahoma" w:eastAsia="Times New Roman" w:hAnsi="Tahoma" w:cs="Tahoma"/>
          <w:b/>
          <w:bCs/>
          <w:caps/>
          <w:color w:val="404040" w:themeColor="text1" w:themeTint="BF"/>
          <w:kern w:val="0"/>
          <w:sz w:val="24"/>
          <w:szCs w:val="24"/>
          <w:lang w:eastAsia="hr-HR"/>
          <w14:ligatures w14:val="none"/>
        </w:rPr>
        <w:t>Članak 1.</w:t>
      </w:r>
    </w:p>
    <w:p w14:paraId="368DE75C" w14:textId="159F1732" w:rsidR="00F62D47" w:rsidRP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OPĆE ODREDBE</w:t>
      </w:r>
    </w:p>
    <w:p w14:paraId="7CF187AA" w14:textId="55A3CFE8" w:rsidR="00F62D47" w:rsidRPr="00992F4B" w:rsidRDefault="00F62D47" w:rsidP="00C435C1">
      <w:pPr>
        <w:pStyle w:val="ListParagraph"/>
        <w:numPr>
          <w:ilvl w:val="1"/>
          <w:numId w:val="9"/>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992F4B">
        <w:rPr>
          <w:rFonts w:ascii="Tahoma" w:eastAsia="Malgun Gothic Semilight" w:hAnsi="Tahoma" w:cs="Tahoma"/>
          <w:color w:val="1D1D1B"/>
          <w:kern w:val="0"/>
          <w:sz w:val="24"/>
          <w:szCs w:val="24"/>
          <w:lang w:eastAsia="hr-HR"/>
          <w14:ligatures w14:val="none"/>
        </w:rPr>
        <w:t xml:space="preserve">Ovi opći uvjeti poslovanja uređuju odnose između </w:t>
      </w:r>
      <w:r w:rsidR="00506366">
        <w:rPr>
          <w:rFonts w:ascii="Tahoma" w:eastAsia="Malgun Gothic Semilight" w:hAnsi="Tahoma" w:cs="Tahoma"/>
          <w:color w:val="1D1D1B"/>
          <w:kern w:val="0"/>
          <w:sz w:val="24"/>
          <w:szCs w:val="24"/>
          <w:lang w:eastAsia="hr-HR"/>
          <w14:ligatures w14:val="none"/>
        </w:rPr>
        <w:t xml:space="preserve">Ad astra fitnes studija za žene </w:t>
      </w:r>
      <w:r w:rsidR="00D0294A" w:rsidRPr="00992F4B">
        <w:rPr>
          <w:rFonts w:ascii="Tahoma" w:eastAsia="Malgun Gothic Semilight" w:hAnsi="Tahoma" w:cs="Tahoma"/>
          <w:color w:val="1D1D1B"/>
          <w:kern w:val="0"/>
          <w:sz w:val="24"/>
          <w:szCs w:val="24"/>
          <w:lang w:eastAsia="hr-HR"/>
          <w14:ligatures w14:val="none"/>
        </w:rPr>
        <w:t>(u daljnjem tekstu: "</w:t>
      </w:r>
      <w:r w:rsidR="00D0294A">
        <w:rPr>
          <w:rFonts w:ascii="Tahoma" w:eastAsia="Malgun Gothic Semilight" w:hAnsi="Tahoma" w:cs="Tahoma"/>
          <w:color w:val="1D1D1B"/>
          <w:kern w:val="0"/>
          <w:sz w:val="24"/>
          <w:szCs w:val="24"/>
          <w:lang w:eastAsia="hr-HR"/>
          <w14:ligatures w14:val="none"/>
        </w:rPr>
        <w:t>Pružatelj</w:t>
      </w:r>
      <w:r w:rsidR="00D0294A" w:rsidRPr="00992F4B">
        <w:rPr>
          <w:rFonts w:ascii="Tahoma" w:eastAsia="Malgun Gothic Semilight" w:hAnsi="Tahoma" w:cs="Tahoma"/>
          <w:color w:val="1D1D1B"/>
          <w:kern w:val="0"/>
          <w:sz w:val="24"/>
          <w:szCs w:val="24"/>
          <w:lang w:eastAsia="hr-HR"/>
          <w14:ligatures w14:val="none"/>
        </w:rPr>
        <w:t>"</w:t>
      </w:r>
      <w:r w:rsidR="00D0294A">
        <w:rPr>
          <w:rFonts w:ascii="Tahoma" w:eastAsia="Malgun Gothic Semilight" w:hAnsi="Tahoma" w:cs="Tahoma"/>
          <w:color w:val="1D1D1B"/>
          <w:kern w:val="0"/>
          <w:sz w:val="24"/>
          <w:szCs w:val="24"/>
          <w:lang w:eastAsia="hr-HR"/>
          <w14:ligatures w14:val="none"/>
        </w:rPr>
        <w:t xml:space="preserve">) </w:t>
      </w:r>
      <w:r w:rsidRPr="00992F4B">
        <w:rPr>
          <w:rFonts w:ascii="Tahoma" w:eastAsia="Malgun Gothic Semilight" w:hAnsi="Tahoma" w:cs="Tahoma"/>
          <w:color w:val="1D1D1B"/>
          <w:kern w:val="0"/>
          <w:sz w:val="24"/>
          <w:szCs w:val="24"/>
          <w:lang w:eastAsia="hr-HR"/>
          <w14:ligatures w14:val="none"/>
        </w:rPr>
        <w:t xml:space="preserve">i korisnika </w:t>
      </w:r>
      <w:r w:rsidR="00506366">
        <w:rPr>
          <w:rFonts w:ascii="Tahoma" w:eastAsia="Malgun Gothic Semilight" w:hAnsi="Tahoma" w:cs="Tahoma"/>
          <w:color w:val="1D1D1B"/>
          <w:kern w:val="0"/>
          <w:sz w:val="24"/>
          <w:szCs w:val="24"/>
          <w:lang w:eastAsia="hr-HR"/>
          <w14:ligatures w14:val="none"/>
        </w:rPr>
        <w:t xml:space="preserve">Ad astra fitness studija </w:t>
      </w:r>
      <w:r w:rsidRPr="00992F4B">
        <w:rPr>
          <w:rFonts w:ascii="Tahoma" w:eastAsia="Malgun Gothic Semilight" w:hAnsi="Tahoma" w:cs="Tahoma"/>
          <w:color w:val="1D1D1B"/>
          <w:kern w:val="0"/>
          <w:sz w:val="24"/>
          <w:szCs w:val="24"/>
          <w:lang w:eastAsia="hr-HR"/>
          <w14:ligatures w14:val="none"/>
        </w:rPr>
        <w:t xml:space="preserve">(u daljnjem tekstu: "Korisnik"), pravila korištenja usluga </w:t>
      </w:r>
      <w:r w:rsidR="00506366">
        <w:rPr>
          <w:rFonts w:ascii="Tahoma" w:eastAsia="Malgun Gothic Semilight" w:hAnsi="Tahoma" w:cs="Tahoma"/>
          <w:color w:val="1D1D1B"/>
          <w:kern w:val="0"/>
          <w:sz w:val="24"/>
          <w:szCs w:val="24"/>
          <w:lang w:eastAsia="hr-HR"/>
          <w14:ligatures w14:val="none"/>
        </w:rPr>
        <w:t>Ad astra fitness studija</w:t>
      </w:r>
      <w:r w:rsidRPr="00992F4B">
        <w:rPr>
          <w:rFonts w:ascii="Tahoma" w:eastAsia="Malgun Gothic Semilight" w:hAnsi="Tahoma" w:cs="Tahoma"/>
          <w:color w:val="1D1D1B"/>
          <w:kern w:val="0"/>
          <w:sz w:val="24"/>
          <w:szCs w:val="24"/>
          <w:lang w:eastAsia="hr-HR"/>
          <w14:ligatures w14:val="none"/>
        </w:rPr>
        <w:t xml:space="preserve"> te su ih se tijekom trajanja odnosa dužni u svakom trenutku pridržavati</w:t>
      </w:r>
      <w:r w:rsidR="00D0294A">
        <w:rPr>
          <w:rFonts w:ascii="Tahoma" w:eastAsia="Malgun Gothic Semilight" w:hAnsi="Tahoma" w:cs="Tahoma"/>
          <w:color w:val="1D1D1B"/>
          <w:kern w:val="0"/>
          <w:sz w:val="24"/>
          <w:szCs w:val="24"/>
          <w:lang w:eastAsia="hr-HR"/>
          <w14:ligatures w14:val="none"/>
        </w:rPr>
        <w:t xml:space="preserve">. </w:t>
      </w:r>
    </w:p>
    <w:p w14:paraId="58EE7D64" w14:textId="4CCC8171" w:rsidR="00F62D47" w:rsidRDefault="008032DE" w:rsidP="00C435C1">
      <w:pPr>
        <w:pStyle w:val="ListParagraph"/>
        <w:numPr>
          <w:ilvl w:val="1"/>
          <w:numId w:val="9"/>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highlight w:val="cyan"/>
          <w:lang w:eastAsia="hr-HR"/>
          <w14:ligatures w14:val="none"/>
        </w:rPr>
      </w:pPr>
      <w:r>
        <w:rPr>
          <w:rFonts w:ascii="Tahoma" w:eastAsia="Malgun Gothic Semilight" w:hAnsi="Tahoma" w:cs="Tahoma"/>
          <w:color w:val="1D1D1B"/>
          <w:kern w:val="0"/>
          <w:sz w:val="24"/>
          <w:szCs w:val="24"/>
          <w:lang w:eastAsia="hr-HR"/>
          <w14:ligatures w14:val="none"/>
        </w:rPr>
        <w:t>Ad astra fitness studio za žene je</w:t>
      </w:r>
      <w:r w:rsidR="00F62D47" w:rsidRPr="00F62D47">
        <w:rPr>
          <w:rFonts w:ascii="Tahoma" w:eastAsia="Malgun Gothic Semilight" w:hAnsi="Tahoma" w:cs="Tahoma"/>
          <w:color w:val="1D1D1B"/>
          <w:kern w:val="0"/>
          <w:sz w:val="24"/>
          <w:szCs w:val="24"/>
          <w:lang w:eastAsia="hr-HR"/>
          <w14:ligatures w14:val="none"/>
        </w:rPr>
        <w:t xml:space="preserve"> obrt u vlasništvu </w:t>
      </w:r>
      <w:r>
        <w:rPr>
          <w:rFonts w:ascii="Tahoma" w:eastAsia="Malgun Gothic Semilight" w:hAnsi="Tahoma" w:cs="Tahoma"/>
          <w:color w:val="1D1D1B"/>
          <w:kern w:val="0"/>
          <w:sz w:val="24"/>
          <w:szCs w:val="24"/>
          <w:lang w:eastAsia="hr-HR"/>
          <w14:ligatures w14:val="none"/>
        </w:rPr>
        <w:t xml:space="preserve">Helene Chehaibar Slade </w:t>
      </w:r>
      <w:r w:rsidR="00F62D47" w:rsidRPr="00F62D47">
        <w:rPr>
          <w:rFonts w:ascii="Tahoma" w:eastAsia="Malgun Gothic Semilight" w:hAnsi="Tahoma" w:cs="Tahoma"/>
          <w:color w:val="1D1D1B"/>
          <w:kern w:val="0"/>
          <w:sz w:val="24"/>
          <w:szCs w:val="24"/>
          <w:lang w:eastAsia="hr-HR"/>
          <w14:ligatures w14:val="none"/>
        </w:rPr>
        <w:t xml:space="preserve">valjano i propisno upisan u obrtnom registru </w:t>
      </w:r>
      <w:r>
        <w:rPr>
          <w:rFonts w:ascii="Tahoma" w:eastAsia="Malgun Gothic Semilight" w:hAnsi="Tahoma" w:cs="Tahoma"/>
          <w:color w:val="1D1D1B"/>
          <w:kern w:val="0"/>
          <w:sz w:val="24"/>
          <w:szCs w:val="24"/>
          <w:lang w:eastAsia="hr-HR"/>
          <w14:ligatures w14:val="none"/>
        </w:rPr>
        <w:t>Grada Zagreba,</w:t>
      </w:r>
      <w:r w:rsidR="00F62D47" w:rsidRPr="00F62D47">
        <w:rPr>
          <w:rFonts w:ascii="Tahoma" w:eastAsia="Malgun Gothic Semilight" w:hAnsi="Tahoma" w:cs="Tahoma"/>
          <w:color w:val="1D1D1B"/>
          <w:kern w:val="0"/>
          <w:sz w:val="24"/>
          <w:szCs w:val="24"/>
          <w:lang w:eastAsia="hr-HR"/>
          <w14:ligatures w14:val="none"/>
        </w:rPr>
        <w:t xml:space="preserve"> </w:t>
      </w:r>
      <w:r w:rsidR="005A1266" w:rsidRPr="005A1266">
        <w:rPr>
          <w:rFonts w:ascii="Tahoma" w:eastAsia="Malgun Gothic Semilight" w:hAnsi="Tahoma" w:cs="Tahoma"/>
          <w:color w:val="1D1D1B"/>
          <w:kern w:val="0"/>
          <w:sz w:val="24"/>
          <w:szCs w:val="24"/>
          <w:highlight w:val="yellow"/>
          <w:lang w:eastAsia="hr-HR"/>
          <w14:ligatures w14:val="none"/>
        </w:rPr>
        <w:t xml:space="preserve">odjel XXXXXXX </w:t>
      </w:r>
      <w:r w:rsidR="00F62D47" w:rsidRPr="00F62D47">
        <w:rPr>
          <w:rFonts w:ascii="Tahoma" w:eastAsia="Malgun Gothic Semilight" w:hAnsi="Tahoma" w:cs="Tahoma"/>
          <w:color w:val="1D1D1B"/>
          <w:kern w:val="0"/>
          <w:sz w:val="24"/>
          <w:szCs w:val="24"/>
          <w:highlight w:val="yellow"/>
          <w:lang w:eastAsia="hr-HR"/>
          <w14:ligatures w14:val="none"/>
        </w:rPr>
        <w:t xml:space="preserve">pod brojem MBO: </w:t>
      </w:r>
      <w:r w:rsidR="005A1266" w:rsidRPr="005A1266">
        <w:rPr>
          <w:rFonts w:ascii="Tahoma" w:eastAsia="Malgun Gothic Semilight" w:hAnsi="Tahoma" w:cs="Tahoma"/>
          <w:color w:val="1D1D1B"/>
          <w:kern w:val="0"/>
          <w:sz w:val="24"/>
          <w:szCs w:val="24"/>
          <w:highlight w:val="yellow"/>
          <w:lang w:eastAsia="hr-HR"/>
          <w14:ligatures w14:val="none"/>
        </w:rPr>
        <w:t>XXXXXXXX</w:t>
      </w:r>
      <w:r w:rsidR="00F62D47" w:rsidRPr="00F62D47">
        <w:rPr>
          <w:rFonts w:ascii="Tahoma" w:eastAsia="Malgun Gothic Semilight" w:hAnsi="Tahoma" w:cs="Tahoma"/>
          <w:color w:val="1D1D1B"/>
          <w:kern w:val="0"/>
          <w:sz w:val="24"/>
          <w:szCs w:val="24"/>
          <w:highlight w:val="yellow"/>
          <w:lang w:eastAsia="hr-HR"/>
          <w14:ligatures w14:val="none"/>
        </w:rPr>
        <w:t xml:space="preserve">, OIB: </w:t>
      </w:r>
      <w:r w:rsidR="005A1266" w:rsidRPr="005A1266">
        <w:rPr>
          <w:rFonts w:ascii="Tahoma" w:eastAsia="Malgun Gothic Semilight" w:hAnsi="Tahoma" w:cs="Tahoma"/>
          <w:color w:val="1D1D1B"/>
          <w:kern w:val="0"/>
          <w:sz w:val="24"/>
          <w:szCs w:val="24"/>
          <w:highlight w:val="yellow"/>
          <w:lang w:eastAsia="hr-HR"/>
          <w14:ligatures w14:val="none"/>
        </w:rPr>
        <w:t>XXXXXXXXXXX</w:t>
      </w:r>
      <w:r w:rsidR="00F62D47" w:rsidRPr="00F62D47">
        <w:rPr>
          <w:rFonts w:ascii="Tahoma" w:eastAsia="Malgun Gothic Semilight" w:hAnsi="Tahoma" w:cs="Tahoma"/>
          <w:color w:val="1D1D1B"/>
          <w:kern w:val="0"/>
          <w:sz w:val="24"/>
          <w:szCs w:val="24"/>
          <w:highlight w:val="yellow"/>
          <w:lang w:eastAsia="hr-HR"/>
          <w14:ligatures w14:val="none"/>
        </w:rPr>
        <w:t xml:space="preserve"> sa sjedištem u </w:t>
      </w:r>
      <w:r w:rsidR="005A1266" w:rsidRPr="005A1266">
        <w:rPr>
          <w:rFonts w:ascii="Tahoma" w:eastAsia="Malgun Gothic Semilight" w:hAnsi="Tahoma" w:cs="Tahoma"/>
          <w:color w:val="1D1D1B"/>
          <w:kern w:val="0"/>
          <w:sz w:val="24"/>
          <w:szCs w:val="24"/>
          <w:highlight w:val="yellow"/>
          <w:lang w:eastAsia="hr-HR"/>
          <w14:ligatures w14:val="none"/>
        </w:rPr>
        <w:t>Zagrebu</w:t>
      </w:r>
      <w:r w:rsidR="00F62D47" w:rsidRPr="00F62D47">
        <w:rPr>
          <w:rFonts w:ascii="Tahoma" w:eastAsia="Malgun Gothic Semilight" w:hAnsi="Tahoma" w:cs="Tahoma"/>
          <w:color w:val="1D1D1B"/>
          <w:kern w:val="0"/>
          <w:sz w:val="24"/>
          <w:szCs w:val="24"/>
          <w:highlight w:val="yellow"/>
          <w:lang w:eastAsia="hr-HR"/>
          <w14:ligatures w14:val="none"/>
        </w:rPr>
        <w:t xml:space="preserve">, </w:t>
      </w:r>
      <w:r w:rsidR="005A1266" w:rsidRPr="005A1266">
        <w:rPr>
          <w:rFonts w:ascii="Tahoma" w:eastAsia="Malgun Gothic Semilight" w:hAnsi="Tahoma" w:cs="Tahoma"/>
          <w:color w:val="1D1D1B"/>
          <w:kern w:val="0"/>
          <w:sz w:val="24"/>
          <w:szCs w:val="24"/>
          <w:highlight w:val="yellow"/>
          <w:lang w:eastAsia="hr-HR"/>
          <w14:ligatures w14:val="none"/>
        </w:rPr>
        <w:t xml:space="preserve">Cvijete Zuzorić 3, </w:t>
      </w:r>
      <w:r w:rsidR="00F62D47" w:rsidRPr="00F62D47">
        <w:rPr>
          <w:rFonts w:ascii="Tahoma" w:eastAsia="Malgun Gothic Semilight" w:hAnsi="Tahoma" w:cs="Tahoma"/>
          <w:color w:val="1D1D1B"/>
          <w:kern w:val="0"/>
          <w:sz w:val="24"/>
          <w:szCs w:val="24"/>
          <w:highlight w:val="cyan"/>
          <w:lang w:eastAsia="hr-HR"/>
          <w14:ligatures w14:val="none"/>
        </w:rPr>
        <w:t>za djelatnosti fitnesa, nutricionističkog savjetovanja i druge.</w:t>
      </w:r>
    </w:p>
    <w:p w14:paraId="4F24E042" w14:textId="314771F9" w:rsidR="00C435C1" w:rsidRPr="00C435C1" w:rsidRDefault="00C435C1" w:rsidP="00C435C1">
      <w:pPr>
        <w:spacing w:before="120"/>
        <w:rPr>
          <w:rFonts w:ascii="Tahoma" w:eastAsia="Times New Roman" w:hAnsi="Tahoma" w:cs="Tahoma"/>
          <w:b/>
          <w:bCs/>
          <w:caps/>
          <w:color w:val="404040" w:themeColor="text1" w:themeTint="BF"/>
          <w:kern w:val="0"/>
          <w:sz w:val="24"/>
          <w:szCs w:val="24"/>
          <w:lang w:eastAsia="hr-HR"/>
          <w14:ligatures w14:val="none"/>
        </w:rPr>
      </w:pPr>
      <w:r w:rsidRPr="00C435C1">
        <w:rPr>
          <w:rFonts w:ascii="Tahoma" w:eastAsia="Times New Roman" w:hAnsi="Tahoma" w:cs="Tahoma"/>
          <w:b/>
          <w:bCs/>
          <w:caps/>
          <w:color w:val="404040" w:themeColor="text1" w:themeTint="BF"/>
          <w:kern w:val="0"/>
          <w:sz w:val="24"/>
          <w:szCs w:val="24"/>
          <w:lang w:eastAsia="hr-HR"/>
          <w14:ligatures w14:val="none"/>
        </w:rPr>
        <w:t xml:space="preserve">ČLANAK 2. </w:t>
      </w:r>
    </w:p>
    <w:p w14:paraId="504D5040" w14:textId="6969A3D0" w:rsidR="00F62D47" w:rsidRPr="00F62D47" w:rsidRDefault="001E7FB3" w:rsidP="00EE2329">
      <w:pPr>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 xml:space="preserve">USLUGE, </w:t>
      </w:r>
      <w:r w:rsidR="00F62D47" w:rsidRPr="00F62D47">
        <w:rPr>
          <w:rFonts w:ascii="Tahoma" w:eastAsia="Times New Roman" w:hAnsi="Tahoma" w:cs="Tahoma"/>
          <w:b/>
          <w:bCs/>
          <w:caps/>
          <w:color w:val="404040" w:themeColor="text1" w:themeTint="BF"/>
          <w:kern w:val="0"/>
          <w:sz w:val="24"/>
          <w:szCs w:val="24"/>
          <w:lang w:eastAsia="hr-HR"/>
          <w14:ligatures w14:val="none"/>
        </w:rPr>
        <w:t>CIJENE I NAČIN PLAĆANJA</w:t>
      </w:r>
    </w:p>
    <w:p w14:paraId="475294D6" w14:textId="77777777" w:rsidR="00BA206E" w:rsidRDefault="00BA206E" w:rsidP="001E7FB3">
      <w:pPr>
        <w:pStyle w:val="ListParagraph"/>
        <w:numPr>
          <w:ilvl w:val="0"/>
          <w:numId w:val="11"/>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Pr>
          <w:rFonts w:ascii="Tahoma" w:eastAsia="Malgun Gothic Semilight" w:hAnsi="Tahoma" w:cs="Tahoma"/>
          <w:color w:val="1D1D1B"/>
          <w:kern w:val="0"/>
          <w:sz w:val="24"/>
          <w:szCs w:val="24"/>
          <w:lang w:eastAsia="hr-HR"/>
          <w14:ligatures w14:val="none"/>
        </w:rPr>
        <w:t>Pružatelj</w:t>
      </w:r>
      <w:r w:rsidR="001E7FB3" w:rsidRPr="001E7FB3">
        <w:rPr>
          <w:rFonts w:ascii="Tahoma" w:eastAsia="Malgun Gothic Semilight" w:hAnsi="Tahoma" w:cs="Tahoma"/>
          <w:color w:val="1D1D1B"/>
          <w:kern w:val="0"/>
          <w:sz w:val="24"/>
          <w:szCs w:val="24"/>
          <w:lang w:eastAsia="hr-HR"/>
          <w14:ligatures w14:val="none"/>
        </w:rPr>
        <w:t xml:space="preserve"> se obvezuje osigurati prostorije za trening sukladno propisanim zakonskim uvjetima poslovanja fitness centra te svu opremu i rekvizite za vježbanje, kao i dodatne prostorije potrebne za kvalitetno pružanje usluga. </w:t>
      </w:r>
      <w:r>
        <w:rPr>
          <w:rFonts w:ascii="Tahoma" w:eastAsia="Malgun Gothic Semilight" w:hAnsi="Tahoma" w:cs="Tahoma"/>
          <w:color w:val="1D1D1B"/>
          <w:kern w:val="0"/>
          <w:sz w:val="24"/>
          <w:szCs w:val="24"/>
          <w:lang w:eastAsia="hr-HR"/>
          <w14:ligatures w14:val="none"/>
        </w:rPr>
        <w:t>Pružatelj</w:t>
      </w:r>
      <w:r w:rsidR="001B35C4">
        <w:rPr>
          <w:rFonts w:ascii="Tahoma" w:eastAsia="Malgun Gothic Semilight" w:hAnsi="Tahoma" w:cs="Tahoma"/>
          <w:color w:val="1D1D1B"/>
          <w:kern w:val="0"/>
          <w:sz w:val="24"/>
          <w:szCs w:val="24"/>
          <w:lang w:eastAsia="hr-HR"/>
          <w14:ligatures w14:val="none"/>
        </w:rPr>
        <w:t xml:space="preserve"> se </w:t>
      </w:r>
      <w:r w:rsidR="001E7FB3" w:rsidRPr="001E7FB3">
        <w:rPr>
          <w:rFonts w:ascii="Tahoma" w:eastAsia="Malgun Gothic Semilight" w:hAnsi="Tahoma" w:cs="Tahoma"/>
          <w:color w:val="1D1D1B"/>
          <w:kern w:val="0"/>
          <w:sz w:val="24"/>
          <w:szCs w:val="24"/>
          <w:lang w:eastAsia="hr-HR"/>
          <w14:ligatures w14:val="none"/>
        </w:rPr>
        <w:t xml:space="preserve">obvezuje cjelokupnu opremu i rekvizite redovito održavati i držati </w:t>
      </w:r>
      <w:r w:rsidR="001B35C4">
        <w:rPr>
          <w:rFonts w:ascii="Tahoma" w:eastAsia="Malgun Gothic Semilight" w:hAnsi="Tahoma" w:cs="Tahoma"/>
          <w:color w:val="1D1D1B"/>
          <w:kern w:val="0"/>
          <w:sz w:val="24"/>
          <w:szCs w:val="24"/>
          <w:lang w:eastAsia="hr-HR"/>
          <w14:ligatures w14:val="none"/>
        </w:rPr>
        <w:t>ih</w:t>
      </w:r>
      <w:r w:rsidR="001E7FB3" w:rsidRPr="001E7FB3">
        <w:rPr>
          <w:rFonts w:ascii="Tahoma" w:eastAsia="Malgun Gothic Semilight" w:hAnsi="Tahoma" w:cs="Tahoma"/>
          <w:color w:val="1D1D1B"/>
          <w:kern w:val="0"/>
          <w:sz w:val="24"/>
          <w:szCs w:val="24"/>
          <w:lang w:eastAsia="hr-HR"/>
          <w14:ligatures w14:val="none"/>
        </w:rPr>
        <w:t xml:space="preserve"> u ispravnom i funkcionalnom stanju. </w:t>
      </w:r>
      <w:r>
        <w:rPr>
          <w:rFonts w:ascii="Tahoma" w:eastAsia="Malgun Gothic Semilight" w:hAnsi="Tahoma" w:cs="Tahoma"/>
          <w:color w:val="1D1D1B"/>
          <w:kern w:val="0"/>
          <w:sz w:val="24"/>
          <w:szCs w:val="24"/>
          <w:lang w:eastAsia="hr-HR"/>
          <w14:ligatures w14:val="none"/>
        </w:rPr>
        <w:t xml:space="preserve">Pružatelj </w:t>
      </w:r>
      <w:r w:rsidR="001B35C4">
        <w:rPr>
          <w:rFonts w:ascii="Tahoma" w:eastAsia="Malgun Gothic Semilight" w:hAnsi="Tahoma" w:cs="Tahoma"/>
          <w:color w:val="1D1D1B"/>
          <w:kern w:val="0"/>
          <w:sz w:val="24"/>
          <w:szCs w:val="24"/>
          <w:lang w:eastAsia="hr-HR"/>
          <w14:ligatures w14:val="none"/>
        </w:rPr>
        <w:t>se o</w:t>
      </w:r>
      <w:r w:rsidR="001E7FB3" w:rsidRPr="001E7FB3">
        <w:rPr>
          <w:rFonts w:ascii="Tahoma" w:eastAsia="Malgun Gothic Semilight" w:hAnsi="Tahoma" w:cs="Tahoma"/>
          <w:color w:val="1D1D1B"/>
          <w:kern w:val="0"/>
          <w:sz w:val="24"/>
          <w:szCs w:val="24"/>
          <w:lang w:eastAsia="hr-HR"/>
          <w14:ligatures w14:val="none"/>
        </w:rPr>
        <w:t xml:space="preserve">bvezuje redovito održavati urednost i čistoću svih površina i prostorija. </w:t>
      </w:r>
    </w:p>
    <w:p w14:paraId="5A34358A" w14:textId="498D285F" w:rsidR="001E7FB3" w:rsidRPr="001E7FB3" w:rsidRDefault="001E7FB3" w:rsidP="001E7FB3">
      <w:pPr>
        <w:pStyle w:val="ListParagraph"/>
        <w:numPr>
          <w:ilvl w:val="0"/>
          <w:numId w:val="11"/>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1E7FB3">
        <w:rPr>
          <w:rFonts w:ascii="Tahoma" w:eastAsia="Malgun Gothic Semilight" w:hAnsi="Tahoma" w:cs="Tahoma"/>
          <w:color w:val="1D1D1B"/>
          <w:kern w:val="0"/>
          <w:sz w:val="24"/>
          <w:szCs w:val="24"/>
          <w:lang w:eastAsia="hr-HR"/>
          <w14:ligatures w14:val="none"/>
        </w:rPr>
        <w:t xml:space="preserve">Radno vrijeme </w:t>
      </w:r>
      <w:r w:rsidR="001B35C4">
        <w:rPr>
          <w:rFonts w:ascii="Tahoma" w:eastAsia="Malgun Gothic Semilight" w:hAnsi="Tahoma" w:cs="Tahoma"/>
          <w:color w:val="1D1D1B"/>
          <w:kern w:val="0"/>
          <w:sz w:val="24"/>
          <w:szCs w:val="24"/>
          <w:lang w:eastAsia="hr-HR"/>
          <w14:ligatures w14:val="none"/>
        </w:rPr>
        <w:t>studija</w:t>
      </w:r>
      <w:r w:rsidRPr="001E7FB3">
        <w:rPr>
          <w:rFonts w:ascii="Tahoma" w:eastAsia="Malgun Gothic Semilight" w:hAnsi="Tahoma" w:cs="Tahoma"/>
          <w:color w:val="1D1D1B"/>
          <w:kern w:val="0"/>
          <w:sz w:val="24"/>
          <w:szCs w:val="24"/>
          <w:lang w:eastAsia="hr-HR"/>
          <w14:ligatures w14:val="none"/>
        </w:rPr>
        <w:t xml:space="preserve"> i raspored programa mogu se mijenjati za vrijeme trajanja članarine.</w:t>
      </w:r>
    </w:p>
    <w:p w14:paraId="410C88CF" w14:textId="14BE5488" w:rsidR="00F62D47" w:rsidRPr="00F62D47" w:rsidRDefault="00F62D47" w:rsidP="00C435C1">
      <w:pPr>
        <w:pStyle w:val="ListParagraph"/>
        <w:numPr>
          <w:ilvl w:val="0"/>
          <w:numId w:val="11"/>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Cijene usluga izražene su u eurima, a istaknute su na web stranici Pružatelja usluga kao i u prostorijama Pružatelja usluga.</w:t>
      </w:r>
    </w:p>
    <w:p w14:paraId="45717DAC" w14:textId="71ABCABF" w:rsidR="00F62D47" w:rsidRPr="00F62D47" w:rsidRDefault="00F62D47" w:rsidP="00C435C1">
      <w:pPr>
        <w:pStyle w:val="ListParagraph"/>
        <w:numPr>
          <w:ilvl w:val="0"/>
          <w:numId w:val="11"/>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Pružatelj usluga ovlašten je bez prethodne obavijesti u svakom trenutku promijeniti cijene usluga.</w:t>
      </w:r>
    </w:p>
    <w:p w14:paraId="2DEEFDF0" w14:textId="24D63E50" w:rsidR="00F62D47" w:rsidRPr="00F62D47" w:rsidRDefault="00F62D47" w:rsidP="00C435C1">
      <w:pPr>
        <w:pStyle w:val="ListParagraph"/>
        <w:numPr>
          <w:ilvl w:val="0"/>
          <w:numId w:val="11"/>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Plaćanje se vrši isključivo transakcijski.  </w:t>
      </w:r>
    </w:p>
    <w:p w14:paraId="7CEA2C17" w14:textId="1598B35B" w:rsidR="003C7C26" w:rsidRDefault="003C7C26" w:rsidP="001869D7">
      <w:pPr>
        <w:spacing w:before="120"/>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ČLANAK 3.</w:t>
      </w:r>
    </w:p>
    <w:p w14:paraId="44909A7B" w14:textId="01CBA79F" w:rsid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ČLANARINE I TERMINI</w:t>
      </w:r>
    </w:p>
    <w:p w14:paraId="1E4C665E" w14:textId="43B4AF24" w:rsidR="000E221C" w:rsidRDefault="000E221C" w:rsidP="000E221C">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A825E2">
        <w:rPr>
          <w:rFonts w:ascii="Tahoma" w:eastAsia="Malgun Gothic Semilight" w:hAnsi="Tahoma" w:cs="Tahoma"/>
          <w:color w:val="1D1D1B"/>
          <w:kern w:val="0"/>
          <w:sz w:val="24"/>
          <w:szCs w:val="24"/>
          <w:lang w:eastAsia="hr-HR"/>
          <w14:ligatures w14:val="none"/>
        </w:rPr>
        <w:t xml:space="preserve">Nakon što je </w:t>
      </w:r>
      <w:r w:rsidR="00F42CCB">
        <w:rPr>
          <w:rFonts w:ascii="Tahoma" w:eastAsia="Malgun Gothic Semilight" w:hAnsi="Tahoma" w:cs="Tahoma"/>
          <w:color w:val="1D1D1B"/>
          <w:kern w:val="0"/>
          <w:sz w:val="24"/>
          <w:szCs w:val="24"/>
          <w:lang w:eastAsia="hr-HR"/>
          <w14:ligatures w14:val="none"/>
        </w:rPr>
        <w:t xml:space="preserve">potencijalni korisnik </w:t>
      </w:r>
      <w:r w:rsidRPr="00A825E2">
        <w:rPr>
          <w:rFonts w:ascii="Tahoma" w:eastAsia="Malgun Gothic Semilight" w:hAnsi="Tahoma" w:cs="Tahoma"/>
          <w:color w:val="1D1D1B"/>
          <w:kern w:val="0"/>
          <w:sz w:val="24"/>
          <w:szCs w:val="24"/>
          <w:lang w:eastAsia="hr-HR"/>
          <w14:ligatures w14:val="none"/>
        </w:rPr>
        <w:t xml:space="preserve">obišao </w:t>
      </w:r>
      <w:r w:rsidR="00F42CCB">
        <w:rPr>
          <w:rFonts w:ascii="Tahoma" w:eastAsia="Malgun Gothic Semilight" w:hAnsi="Tahoma" w:cs="Tahoma"/>
          <w:color w:val="1D1D1B"/>
          <w:kern w:val="0"/>
          <w:sz w:val="24"/>
          <w:szCs w:val="24"/>
          <w:lang w:eastAsia="hr-HR"/>
          <w14:ligatures w14:val="none"/>
        </w:rPr>
        <w:t xml:space="preserve">prostor i </w:t>
      </w:r>
      <w:r w:rsidRPr="00A825E2">
        <w:rPr>
          <w:rFonts w:ascii="Tahoma" w:eastAsia="Malgun Gothic Semilight" w:hAnsi="Tahoma" w:cs="Tahoma"/>
          <w:color w:val="1D1D1B"/>
          <w:kern w:val="0"/>
          <w:sz w:val="24"/>
          <w:szCs w:val="24"/>
          <w:lang w:eastAsia="hr-HR"/>
          <w14:ligatures w14:val="none"/>
        </w:rPr>
        <w:t xml:space="preserve">upoznao </w:t>
      </w:r>
      <w:r w:rsidR="00F42CCB">
        <w:rPr>
          <w:rFonts w:ascii="Tahoma" w:eastAsia="Malgun Gothic Semilight" w:hAnsi="Tahoma" w:cs="Tahoma"/>
          <w:color w:val="1D1D1B"/>
          <w:kern w:val="0"/>
          <w:sz w:val="24"/>
          <w:szCs w:val="24"/>
          <w:lang w:eastAsia="hr-HR"/>
          <w14:ligatures w14:val="none"/>
        </w:rPr>
        <w:t xml:space="preserve">se </w:t>
      </w:r>
      <w:r w:rsidRPr="00A825E2">
        <w:rPr>
          <w:rFonts w:ascii="Tahoma" w:eastAsia="Malgun Gothic Semilight" w:hAnsi="Tahoma" w:cs="Tahoma"/>
          <w:color w:val="1D1D1B"/>
          <w:kern w:val="0"/>
          <w:sz w:val="24"/>
          <w:szCs w:val="24"/>
          <w:lang w:eastAsia="hr-HR"/>
          <w14:ligatures w14:val="none"/>
        </w:rPr>
        <w:t>sa aktivnostima koje se provode</w:t>
      </w:r>
      <w:r w:rsidR="00F42CCB">
        <w:rPr>
          <w:rFonts w:ascii="Tahoma" w:eastAsia="Malgun Gothic Semilight" w:hAnsi="Tahoma" w:cs="Tahoma"/>
          <w:color w:val="1D1D1B"/>
          <w:kern w:val="0"/>
          <w:sz w:val="24"/>
          <w:szCs w:val="24"/>
          <w:lang w:eastAsia="hr-HR"/>
          <w14:ligatures w14:val="none"/>
        </w:rPr>
        <w:t xml:space="preserve"> u Ad astra fitness studiju</w:t>
      </w:r>
      <w:r w:rsidR="000F16B6">
        <w:rPr>
          <w:rFonts w:ascii="Tahoma" w:eastAsia="Malgun Gothic Semilight" w:hAnsi="Tahoma" w:cs="Tahoma"/>
          <w:color w:val="1D1D1B"/>
          <w:kern w:val="0"/>
          <w:sz w:val="24"/>
          <w:szCs w:val="24"/>
          <w:lang w:eastAsia="hr-HR"/>
          <w14:ligatures w14:val="none"/>
        </w:rPr>
        <w:t xml:space="preserve"> za žene</w:t>
      </w:r>
      <w:r w:rsidR="00F42CCB">
        <w:rPr>
          <w:rFonts w:ascii="Tahoma" w:eastAsia="Malgun Gothic Semilight" w:hAnsi="Tahoma" w:cs="Tahoma"/>
          <w:color w:val="1D1D1B"/>
          <w:kern w:val="0"/>
          <w:sz w:val="24"/>
          <w:szCs w:val="24"/>
          <w:lang w:eastAsia="hr-HR"/>
          <w14:ligatures w14:val="none"/>
        </w:rPr>
        <w:t xml:space="preserve">, ukoliko želi </w:t>
      </w:r>
      <w:r w:rsidRPr="00A825E2">
        <w:rPr>
          <w:rFonts w:ascii="Tahoma" w:eastAsia="Malgun Gothic Semilight" w:hAnsi="Tahoma" w:cs="Tahoma"/>
          <w:color w:val="1D1D1B"/>
          <w:kern w:val="0"/>
          <w:sz w:val="24"/>
          <w:szCs w:val="24"/>
          <w:lang w:eastAsia="hr-HR"/>
          <w14:ligatures w14:val="none"/>
        </w:rPr>
        <w:t xml:space="preserve">prihvaća članstvo u </w:t>
      </w:r>
      <w:r w:rsidR="00F42CCB">
        <w:rPr>
          <w:rFonts w:ascii="Tahoma" w:eastAsia="Malgun Gothic Semilight" w:hAnsi="Tahoma" w:cs="Tahoma"/>
          <w:color w:val="1D1D1B"/>
          <w:kern w:val="0"/>
          <w:sz w:val="24"/>
          <w:szCs w:val="24"/>
          <w:lang w:eastAsia="hr-HR"/>
          <w14:ligatures w14:val="none"/>
        </w:rPr>
        <w:t xml:space="preserve">studiju </w:t>
      </w:r>
      <w:r w:rsidRPr="00A825E2">
        <w:rPr>
          <w:rFonts w:ascii="Tahoma" w:eastAsia="Malgun Gothic Semilight" w:hAnsi="Tahoma" w:cs="Tahoma"/>
          <w:color w:val="1D1D1B"/>
          <w:kern w:val="0"/>
          <w:sz w:val="24"/>
          <w:szCs w:val="24"/>
          <w:lang w:eastAsia="hr-HR"/>
          <w14:ligatures w14:val="none"/>
        </w:rPr>
        <w:t xml:space="preserve">kojim ostvaruje pravo na korištenje prostora i usluga </w:t>
      </w:r>
      <w:r w:rsidR="00F42CCB">
        <w:rPr>
          <w:rFonts w:ascii="Tahoma" w:eastAsia="Malgun Gothic Semilight" w:hAnsi="Tahoma" w:cs="Tahoma"/>
          <w:color w:val="1D1D1B"/>
          <w:kern w:val="0"/>
          <w:sz w:val="24"/>
          <w:szCs w:val="24"/>
          <w:lang w:eastAsia="hr-HR"/>
          <w14:ligatures w14:val="none"/>
        </w:rPr>
        <w:t xml:space="preserve">studija. Tako se Korisnik </w:t>
      </w:r>
      <w:r w:rsidRPr="00A825E2">
        <w:rPr>
          <w:rFonts w:ascii="Tahoma" w:eastAsia="Malgun Gothic Semilight" w:hAnsi="Tahoma" w:cs="Tahoma"/>
          <w:color w:val="1D1D1B"/>
          <w:kern w:val="0"/>
          <w:sz w:val="24"/>
          <w:szCs w:val="24"/>
          <w:lang w:eastAsia="hr-HR"/>
          <w14:ligatures w14:val="none"/>
        </w:rPr>
        <w:lastRenderedPageBreak/>
        <w:t xml:space="preserve">obvezuje pridržavati propisa i Pravilnika </w:t>
      </w:r>
      <w:r w:rsidR="00F42CCB">
        <w:rPr>
          <w:rFonts w:ascii="Tahoma" w:eastAsia="Malgun Gothic Semilight" w:hAnsi="Tahoma" w:cs="Tahoma"/>
          <w:color w:val="1D1D1B"/>
          <w:kern w:val="0"/>
          <w:sz w:val="24"/>
          <w:szCs w:val="24"/>
          <w:lang w:eastAsia="hr-HR"/>
          <w14:ligatures w14:val="none"/>
        </w:rPr>
        <w:t xml:space="preserve">Ad astra studija </w:t>
      </w:r>
      <w:r w:rsidRPr="00A825E2">
        <w:rPr>
          <w:rFonts w:ascii="Tahoma" w:eastAsia="Malgun Gothic Semilight" w:hAnsi="Tahoma" w:cs="Tahoma"/>
          <w:color w:val="1D1D1B"/>
          <w:kern w:val="0"/>
          <w:sz w:val="24"/>
          <w:szCs w:val="24"/>
          <w:lang w:eastAsia="hr-HR"/>
          <w14:ligatures w14:val="none"/>
        </w:rPr>
        <w:t xml:space="preserve">definiranih i opisanih ovim Općim uvjetima i pristupnicom te ih prihvaća u cijelosti. Članstvo je valjano samo ukoliko su podmirene sve obveze u skladu s pravilima ovih Općih uvjeta. Osobe ispod 18 godina mogu pristupiti članstvu isključivo uz pisanu suglasnost roditelja i odobrenja voditelja </w:t>
      </w:r>
      <w:r w:rsidR="00F42CCB">
        <w:rPr>
          <w:rFonts w:ascii="Tahoma" w:eastAsia="Malgun Gothic Semilight" w:hAnsi="Tahoma" w:cs="Tahoma"/>
          <w:color w:val="1D1D1B"/>
          <w:kern w:val="0"/>
          <w:sz w:val="24"/>
          <w:szCs w:val="24"/>
          <w:lang w:eastAsia="hr-HR"/>
          <w14:ligatures w14:val="none"/>
        </w:rPr>
        <w:t xml:space="preserve">studija. </w:t>
      </w:r>
    </w:p>
    <w:p w14:paraId="73FB0B4A" w14:textId="1421D388" w:rsidR="00BE6EB1" w:rsidRPr="00BE6EB1" w:rsidRDefault="00BE6EB1" w:rsidP="00BE6EB1">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BE6EB1">
        <w:rPr>
          <w:rFonts w:ascii="Tahoma" w:eastAsia="Malgun Gothic Semilight" w:hAnsi="Tahoma" w:cs="Tahoma"/>
          <w:color w:val="1D1D1B"/>
          <w:kern w:val="0"/>
          <w:sz w:val="24"/>
          <w:szCs w:val="24"/>
          <w:lang w:eastAsia="hr-HR"/>
          <w14:ligatures w14:val="none"/>
        </w:rPr>
        <w:t xml:space="preserve">Probni trening je besplatan osim ukoliko se osoba upisuje. </w:t>
      </w:r>
      <w:r>
        <w:rPr>
          <w:rFonts w:ascii="Tahoma" w:eastAsia="Malgun Gothic Semilight" w:hAnsi="Tahoma" w:cs="Tahoma"/>
          <w:color w:val="1D1D1B"/>
          <w:kern w:val="0"/>
          <w:sz w:val="24"/>
          <w:szCs w:val="24"/>
          <w:lang w:eastAsia="hr-HR"/>
          <w14:ligatures w14:val="none"/>
        </w:rPr>
        <w:t xml:space="preserve">U tom slučaju </w:t>
      </w:r>
      <w:r w:rsidRPr="00BE6EB1">
        <w:rPr>
          <w:rFonts w:ascii="Tahoma" w:eastAsia="Malgun Gothic Semilight" w:hAnsi="Tahoma" w:cs="Tahoma"/>
          <w:color w:val="1D1D1B"/>
          <w:kern w:val="0"/>
          <w:sz w:val="24"/>
          <w:szCs w:val="24"/>
          <w:lang w:eastAsia="hr-HR"/>
          <w14:ligatures w14:val="none"/>
        </w:rPr>
        <w:t xml:space="preserve">članstvo </w:t>
      </w:r>
      <w:r>
        <w:rPr>
          <w:rFonts w:ascii="Tahoma" w:eastAsia="Malgun Gothic Semilight" w:hAnsi="Tahoma" w:cs="Tahoma"/>
          <w:color w:val="1D1D1B"/>
          <w:kern w:val="0"/>
          <w:sz w:val="24"/>
          <w:szCs w:val="24"/>
          <w:lang w:eastAsia="hr-HR"/>
          <w14:ligatures w14:val="none"/>
        </w:rPr>
        <w:t xml:space="preserve">vrijedi od tog </w:t>
      </w:r>
      <w:r w:rsidRPr="00BE6EB1">
        <w:rPr>
          <w:rFonts w:ascii="Tahoma" w:eastAsia="Malgun Gothic Semilight" w:hAnsi="Tahoma" w:cs="Tahoma"/>
          <w:color w:val="1D1D1B"/>
          <w:kern w:val="0"/>
          <w:sz w:val="24"/>
          <w:szCs w:val="24"/>
          <w:lang w:eastAsia="hr-HR"/>
          <w14:ligatures w14:val="none"/>
        </w:rPr>
        <w:t>treninga.</w:t>
      </w:r>
    </w:p>
    <w:p w14:paraId="483A6407" w14:textId="299BFC17" w:rsidR="00515E57" w:rsidRDefault="00F62D47" w:rsidP="00297EBD">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 xml:space="preserve">Članarina se plaća prilikom ugovaranja usluga s </w:t>
      </w:r>
      <w:r w:rsidR="00515E57" w:rsidRPr="00515E57">
        <w:rPr>
          <w:rFonts w:ascii="Tahoma" w:eastAsia="Malgun Gothic Semilight" w:hAnsi="Tahoma" w:cs="Tahoma"/>
          <w:color w:val="1D1D1B"/>
          <w:kern w:val="0"/>
          <w:sz w:val="24"/>
          <w:szCs w:val="24"/>
          <w:lang w:eastAsia="hr-HR"/>
          <w14:ligatures w14:val="none"/>
        </w:rPr>
        <w:t>Ad astra fitness studi</w:t>
      </w:r>
      <w:r w:rsidR="00C5141C">
        <w:rPr>
          <w:rFonts w:ascii="Tahoma" w:eastAsia="Malgun Gothic Semilight" w:hAnsi="Tahoma" w:cs="Tahoma"/>
          <w:color w:val="1D1D1B"/>
          <w:kern w:val="0"/>
          <w:sz w:val="24"/>
          <w:szCs w:val="24"/>
          <w:lang w:eastAsia="hr-HR"/>
          <w14:ligatures w14:val="none"/>
        </w:rPr>
        <w:t>j</w:t>
      </w:r>
      <w:r w:rsidR="00515E57" w:rsidRPr="00515E57">
        <w:rPr>
          <w:rFonts w:ascii="Tahoma" w:eastAsia="Malgun Gothic Semilight" w:hAnsi="Tahoma" w:cs="Tahoma"/>
          <w:color w:val="1D1D1B"/>
          <w:kern w:val="0"/>
          <w:sz w:val="24"/>
          <w:szCs w:val="24"/>
          <w:lang w:eastAsia="hr-HR"/>
          <w14:ligatures w14:val="none"/>
        </w:rPr>
        <w:t>o</w:t>
      </w:r>
      <w:r w:rsidR="00515E57">
        <w:rPr>
          <w:rFonts w:ascii="Tahoma" w:eastAsia="Malgun Gothic Semilight" w:hAnsi="Tahoma" w:cs="Tahoma"/>
          <w:color w:val="1D1D1B"/>
          <w:kern w:val="0"/>
          <w:sz w:val="24"/>
          <w:szCs w:val="24"/>
          <w:lang w:eastAsia="hr-HR"/>
          <w14:ligatures w14:val="none"/>
        </w:rPr>
        <w:t>m</w:t>
      </w:r>
      <w:r w:rsidR="00515E57" w:rsidRPr="00515E57">
        <w:rPr>
          <w:rFonts w:ascii="Tahoma" w:eastAsia="Malgun Gothic Semilight" w:hAnsi="Tahoma" w:cs="Tahoma"/>
          <w:color w:val="1D1D1B"/>
          <w:kern w:val="0"/>
          <w:sz w:val="24"/>
          <w:szCs w:val="24"/>
          <w:lang w:eastAsia="hr-HR"/>
          <w14:ligatures w14:val="none"/>
        </w:rPr>
        <w:t xml:space="preserve">. </w:t>
      </w:r>
    </w:p>
    <w:p w14:paraId="39758447" w14:textId="262493DE" w:rsidR="00D01990" w:rsidRPr="00D01990" w:rsidRDefault="00D01990" w:rsidP="00D01990">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highlight w:val="yellow"/>
          <w:lang w:eastAsia="hr-HR"/>
          <w14:ligatures w14:val="none"/>
        </w:rPr>
      </w:pPr>
      <w:r w:rsidRPr="00D01990">
        <w:rPr>
          <w:rFonts w:ascii="Tahoma" w:eastAsia="Malgun Gothic Semilight" w:hAnsi="Tahoma" w:cs="Tahoma"/>
          <w:color w:val="1D1D1B"/>
          <w:kern w:val="0"/>
          <w:sz w:val="24"/>
          <w:szCs w:val="24"/>
          <w:highlight w:val="yellow"/>
          <w:lang w:eastAsia="hr-HR"/>
          <w14:ligatures w14:val="none"/>
        </w:rPr>
        <w:t xml:space="preserve">Član može plaćanje izvršiti online uplatom na poslovni račun </w:t>
      </w:r>
      <w:r w:rsidR="00CC0EA2">
        <w:rPr>
          <w:rFonts w:ascii="Tahoma" w:eastAsia="Malgun Gothic Semilight" w:hAnsi="Tahoma" w:cs="Tahoma"/>
          <w:color w:val="1D1D1B"/>
          <w:kern w:val="0"/>
          <w:sz w:val="24"/>
          <w:szCs w:val="24"/>
          <w:highlight w:val="yellow"/>
          <w:lang w:eastAsia="hr-HR"/>
          <w14:ligatures w14:val="none"/>
        </w:rPr>
        <w:t>Pružatelja</w:t>
      </w:r>
      <w:r w:rsidRPr="00D01990">
        <w:rPr>
          <w:rFonts w:ascii="Tahoma" w:eastAsia="Malgun Gothic Semilight" w:hAnsi="Tahoma" w:cs="Tahoma"/>
          <w:color w:val="1D1D1B"/>
          <w:kern w:val="0"/>
          <w:sz w:val="24"/>
          <w:szCs w:val="24"/>
          <w:highlight w:val="yellow"/>
          <w:lang w:eastAsia="hr-HR"/>
          <w14:ligatures w14:val="none"/>
        </w:rPr>
        <w:t>.</w:t>
      </w:r>
    </w:p>
    <w:p w14:paraId="193AA367" w14:textId="4490E9EE" w:rsidR="00F62D47" w:rsidRPr="00F62D47" w:rsidRDefault="00F62D47" w:rsidP="00297EBD">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highlight w:val="yellow"/>
          <w:lang w:eastAsia="hr-HR"/>
          <w14:ligatures w14:val="none"/>
        </w:rPr>
      </w:pPr>
      <w:r w:rsidRPr="00F62D47">
        <w:rPr>
          <w:rFonts w:ascii="Tahoma" w:eastAsia="Malgun Gothic Semilight" w:hAnsi="Tahoma" w:cs="Tahoma"/>
          <w:color w:val="1D1D1B"/>
          <w:kern w:val="0"/>
          <w:sz w:val="24"/>
          <w:szCs w:val="24"/>
          <w:highlight w:val="yellow"/>
          <w:lang w:eastAsia="hr-HR"/>
          <w14:ligatures w14:val="none"/>
        </w:rPr>
        <w:t>Plaćena članarina vrijedi za ugovoreni broj termina i to u trajanju od mjesec (31) dana</w:t>
      </w:r>
      <w:r w:rsidR="00515E57" w:rsidRPr="00C5141C">
        <w:rPr>
          <w:rFonts w:ascii="Tahoma" w:eastAsia="Malgun Gothic Semilight" w:hAnsi="Tahoma" w:cs="Tahoma"/>
          <w:color w:val="1D1D1B"/>
          <w:kern w:val="0"/>
          <w:sz w:val="24"/>
          <w:szCs w:val="24"/>
          <w:highlight w:val="yellow"/>
          <w:lang w:eastAsia="hr-HR"/>
          <w14:ligatures w14:val="none"/>
        </w:rPr>
        <w:t xml:space="preserve">. </w:t>
      </w:r>
    </w:p>
    <w:p w14:paraId="799B705E" w14:textId="709840E4" w:rsidR="00F62D47" w:rsidRPr="00F62D47" w:rsidRDefault="00F62D47" w:rsidP="00515E57">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highlight w:val="yellow"/>
          <w:lang w:eastAsia="hr-HR"/>
          <w14:ligatures w14:val="none"/>
        </w:rPr>
      </w:pPr>
      <w:r w:rsidRPr="00F62D47">
        <w:rPr>
          <w:rFonts w:ascii="Tahoma" w:eastAsia="Malgun Gothic Semilight" w:hAnsi="Tahoma" w:cs="Tahoma"/>
          <w:color w:val="1D1D1B"/>
          <w:kern w:val="0"/>
          <w:sz w:val="24"/>
          <w:szCs w:val="24"/>
          <w:highlight w:val="yellow"/>
          <w:lang w:eastAsia="hr-HR"/>
          <w14:ligatures w14:val="none"/>
        </w:rPr>
        <w:t>Pri isteku članarine, produljenje iste je potrebno podmiriti najkasnije</w:t>
      </w:r>
      <w:r w:rsidR="00515E57" w:rsidRPr="00C5141C">
        <w:rPr>
          <w:rFonts w:ascii="Tahoma" w:eastAsia="Malgun Gothic Semilight" w:hAnsi="Tahoma" w:cs="Tahoma"/>
          <w:color w:val="1D1D1B"/>
          <w:kern w:val="0"/>
          <w:sz w:val="24"/>
          <w:szCs w:val="24"/>
          <w:highlight w:val="yellow"/>
          <w:lang w:eastAsia="hr-HR"/>
          <w14:ligatures w14:val="none"/>
        </w:rPr>
        <w:t xml:space="preserve"> </w:t>
      </w:r>
      <w:r w:rsidRPr="00F62D47">
        <w:rPr>
          <w:rFonts w:ascii="Tahoma" w:eastAsia="Malgun Gothic Semilight" w:hAnsi="Tahoma" w:cs="Tahoma"/>
          <w:color w:val="1D1D1B"/>
          <w:kern w:val="0"/>
          <w:sz w:val="24"/>
          <w:szCs w:val="24"/>
          <w:highlight w:val="yellow"/>
          <w:lang w:eastAsia="hr-HR"/>
          <w14:ligatures w14:val="none"/>
        </w:rPr>
        <w:t>24h prije zakazanog sljedećeg termina kako bi isti bio rezerviran.</w:t>
      </w:r>
    </w:p>
    <w:p w14:paraId="5B32D110" w14:textId="2547790B" w:rsidR="00F62D47" w:rsidRDefault="00F62D47" w:rsidP="00515E57">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highlight w:val="yellow"/>
          <w:lang w:eastAsia="hr-HR"/>
          <w14:ligatures w14:val="none"/>
        </w:rPr>
      </w:pPr>
      <w:r w:rsidRPr="00F62D47">
        <w:rPr>
          <w:rFonts w:ascii="Tahoma" w:eastAsia="Malgun Gothic Semilight" w:hAnsi="Tahoma" w:cs="Tahoma"/>
          <w:color w:val="1D1D1B"/>
          <w:kern w:val="0"/>
          <w:sz w:val="24"/>
          <w:szCs w:val="24"/>
          <w:highlight w:val="yellow"/>
          <w:lang w:eastAsia="hr-HR"/>
          <w14:ligatures w14:val="none"/>
        </w:rPr>
        <w:t>Ukoliko Korisnik ne pristupi na dogovoreni termin, a ne otkaže ga do 24 sata prije dogovorenog termina, smatrat će se da je predmetni termin iskorišten.</w:t>
      </w:r>
    </w:p>
    <w:p w14:paraId="3484F92C" w14:textId="657B9067" w:rsidR="00614CE2" w:rsidRPr="00F62D47" w:rsidRDefault="00614CE2" w:rsidP="00515E57">
      <w:pPr>
        <w:pStyle w:val="ListParagraph"/>
        <w:numPr>
          <w:ilvl w:val="0"/>
          <w:numId w:val="12"/>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highlight w:val="cyan"/>
          <w:lang w:eastAsia="hr-HR"/>
          <w14:ligatures w14:val="none"/>
        </w:rPr>
      </w:pPr>
      <w:r w:rsidRPr="00614CE2">
        <w:rPr>
          <w:rFonts w:ascii="Tahoma" w:eastAsia="Malgun Gothic Semilight" w:hAnsi="Tahoma" w:cs="Tahoma"/>
          <w:color w:val="1D1D1B"/>
          <w:kern w:val="0"/>
          <w:sz w:val="24"/>
          <w:szCs w:val="24"/>
          <w:highlight w:val="cyan"/>
          <w:lang w:eastAsia="hr-HR"/>
          <w14:ligatures w14:val="none"/>
        </w:rPr>
        <w:t>Tu ćemo ubaciti sve one upute za rezerviranje treninga putem web kalendara</w:t>
      </w:r>
    </w:p>
    <w:p w14:paraId="60540D0C" w14:textId="7F2BF2FD" w:rsidR="00307075" w:rsidRDefault="00307075" w:rsidP="007B647D">
      <w:pPr>
        <w:spacing w:before="120"/>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 xml:space="preserve">ČLANAK </w:t>
      </w:r>
      <w:r>
        <w:rPr>
          <w:rFonts w:ascii="Tahoma" w:eastAsia="Times New Roman" w:hAnsi="Tahoma" w:cs="Tahoma"/>
          <w:b/>
          <w:bCs/>
          <w:caps/>
          <w:color w:val="404040" w:themeColor="text1" w:themeTint="BF"/>
          <w:kern w:val="0"/>
          <w:sz w:val="24"/>
          <w:szCs w:val="24"/>
          <w:lang w:eastAsia="hr-HR"/>
          <w14:ligatures w14:val="none"/>
        </w:rPr>
        <w:t>4</w:t>
      </w:r>
      <w:r>
        <w:rPr>
          <w:rFonts w:ascii="Tahoma" w:eastAsia="Times New Roman" w:hAnsi="Tahoma" w:cs="Tahoma"/>
          <w:b/>
          <w:bCs/>
          <w:caps/>
          <w:color w:val="404040" w:themeColor="text1" w:themeTint="BF"/>
          <w:kern w:val="0"/>
          <w:sz w:val="24"/>
          <w:szCs w:val="24"/>
          <w:lang w:eastAsia="hr-HR"/>
          <w14:ligatures w14:val="none"/>
        </w:rPr>
        <w:t>.</w:t>
      </w:r>
    </w:p>
    <w:p w14:paraId="25476259" w14:textId="444028B5" w:rsidR="00F62D47" w:rsidRP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TRENINZI</w:t>
      </w:r>
      <w:r w:rsidR="0085429F">
        <w:rPr>
          <w:rFonts w:ascii="Tahoma" w:eastAsia="Times New Roman" w:hAnsi="Tahoma" w:cs="Tahoma"/>
          <w:b/>
          <w:bCs/>
          <w:caps/>
          <w:color w:val="404040" w:themeColor="text1" w:themeTint="BF"/>
          <w:kern w:val="0"/>
          <w:sz w:val="24"/>
          <w:szCs w:val="24"/>
          <w:lang w:eastAsia="hr-HR"/>
          <w14:ligatures w14:val="none"/>
        </w:rPr>
        <w:t xml:space="preserve"> i ODGOVORNOST</w:t>
      </w:r>
    </w:p>
    <w:p w14:paraId="6B1762EF" w14:textId="551BC218" w:rsidR="00F62D47" w:rsidRDefault="00F62D47" w:rsidP="00307075">
      <w:pPr>
        <w:pStyle w:val="ListParagraph"/>
        <w:numPr>
          <w:ilvl w:val="0"/>
          <w:numId w:val="13"/>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 xml:space="preserve">Svaki Korisnik trenira u </w:t>
      </w:r>
      <w:r w:rsidR="00307075">
        <w:rPr>
          <w:rFonts w:ascii="Tahoma" w:eastAsia="Malgun Gothic Semilight" w:hAnsi="Tahoma" w:cs="Tahoma"/>
          <w:color w:val="1D1D1B"/>
          <w:kern w:val="0"/>
          <w:sz w:val="24"/>
          <w:szCs w:val="24"/>
          <w:lang w:eastAsia="hr-HR"/>
          <w14:ligatures w14:val="none"/>
        </w:rPr>
        <w:t xml:space="preserve">Ad astra fitness studiju </w:t>
      </w:r>
      <w:r w:rsidRPr="00F62D47">
        <w:rPr>
          <w:rFonts w:ascii="Tahoma" w:eastAsia="Malgun Gothic Semilight" w:hAnsi="Tahoma" w:cs="Tahoma"/>
          <w:color w:val="1D1D1B"/>
          <w:kern w:val="0"/>
          <w:sz w:val="24"/>
          <w:szCs w:val="24"/>
          <w:lang w:eastAsia="hr-HR"/>
          <w14:ligatures w14:val="none"/>
        </w:rPr>
        <w:t>na vlastitu odgovornost</w:t>
      </w:r>
      <w:r w:rsidR="0012539B">
        <w:rPr>
          <w:rFonts w:ascii="Tahoma" w:eastAsia="Malgun Gothic Semilight" w:hAnsi="Tahoma" w:cs="Tahoma"/>
          <w:color w:val="1D1D1B"/>
          <w:kern w:val="0"/>
          <w:sz w:val="24"/>
          <w:szCs w:val="24"/>
          <w:lang w:eastAsia="hr-HR"/>
          <w14:ligatures w14:val="none"/>
        </w:rPr>
        <w:t xml:space="preserve">, a </w:t>
      </w:r>
      <w:r w:rsidR="007B647D">
        <w:rPr>
          <w:rFonts w:ascii="Tahoma" w:eastAsia="Malgun Gothic Semilight" w:hAnsi="Tahoma" w:cs="Tahoma"/>
          <w:color w:val="1D1D1B"/>
          <w:kern w:val="0"/>
          <w:sz w:val="24"/>
          <w:szCs w:val="24"/>
          <w:lang w:eastAsia="hr-HR"/>
          <w14:ligatures w14:val="none"/>
        </w:rPr>
        <w:t xml:space="preserve">Pružatelj </w:t>
      </w:r>
      <w:r w:rsidR="00307075">
        <w:rPr>
          <w:rFonts w:ascii="Tahoma" w:eastAsia="Malgun Gothic Semilight" w:hAnsi="Tahoma" w:cs="Tahoma"/>
          <w:color w:val="1D1D1B"/>
          <w:kern w:val="0"/>
          <w:sz w:val="24"/>
          <w:szCs w:val="24"/>
          <w:lang w:eastAsia="hr-HR"/>
          <w14:ligatures w14:val="none"/>
        </w:rPr>
        <w:t xml:space="preserve">ne odgovara </w:t>
      </w:r>
      <w:r w:rsidRPr="00F62D47">
        <w:rPr>
          <w:rFonts w:ascii="Tahoma" w:eastAsia="Malgun Gothic Semilight" w:hAnsi="Tahoma" w:cs="Tahoma"/>
          <w:color w:val="1D1D1B"/>
          <w:kern w:val="0"/>
          <w:sz w:val="24"/>
          <w:szCs w:val="24"/>
          <w:lang w:eastAsia="hr-HR"/>
          <w14:ligatures w14:val="none"/>
        </w:rPr>
        <w:t xml:space="preserve">za bilo kakve eventualne štetne događaje koje bi Korisnik svojim postupanjem pretrpio prilikom korištenja usluga </w:t>
      </w:r>
      <w:r w:rsidR="007B647D">
        <w:rPr>
          <w:rFonts w:ascii="Tahoma" w:eastAsia="Malgun Gothic Semilight" w:hAnsi="Tahoma" w:cs="Tahoma"/>
          <w:color w:val="1D1D1B"/>
          <w:kern w:val="0"/>
          <w:sz w:val="24"/>
          <w:szCs w:val="24"/>
          <w:lang w:eastAsia="hr-HR"/>
          <w14:ligatures w14:val="none"/>
        </w:rPr>
        <w:t>Pružatelja</w:t>
      </w:r>
      <w:r w:rsidR="00307075">
        <w:rPr>
          <w:rFonts w:ascii="Tahoma" w:eastAsia="Malgun Gothic Semilight" w:hAnsi="Tahoma" w:cs="Tahoma"/>
          <w:color w:val="1D1D1B"/>
          <w:kern w:val="0"/>
          <w:sz w:val="24"/>
          <w:szCs w:val="24"/>
          <w:lang w:eastAsia="hr-HR"/>
          <w14:ligatures w14:val="none"/>
        </w:rPr>
        <w:t xml:space="preserve">. </w:t>
      </w:r>
    </w:p>
    <w:p w14:paraId="7850585A" w14:textId="4C17547D" w:rsidR="0085429F" w:rsidRPr="0085429F" w:rsidRDefault="000E6EE5" w:rsidP="0085429F">
      <w:pPr>
        <w:pStyle w:val="ListParagraph"/>
        <w:numPr>
          <w:ilvl w:val="0"/>
          <w:numId w:val="13"/>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Pr>
          <w:rFonts w:ascii="Tahoma" w:eastAsia="Malgun Gothic Semilight" w:hAnsi="Tahoma" w:cs="Tahoma"/>
          <w:color w:val="1D1D1B"/>
          <w:kern w:val="0"/>
          <w:sz w:val="24"/>
          <w:szCs w:val="24"/>
          <w:lang w:eastAsia="hr-HR"/>
          <w14:ligatures w14:val="none"/>
        </w:rPr>
        <w:t>Korisnik</w:t>
      </w:r>
      <w:r w:rsidR="0085429F" w:rsidRPr="0085429F">
        <w:rPr>
          <w:rFonts w:ascii="Tahoma" w:eastAsia="Malgun Gothic Semilight" w:hAnsi="Tahoma" w:cs="Tahoma"/>
          <w:color w:val="1D1D1B"/>
          <w:kern w:val="0"/>
          <w:sz w:val="24"/>
          <w:szCs w:val="24"/>
          <w:lang w:eastAsia="hr-HR"/>
          <w14:ligatures w14:val="none"/>
        </w:rPr>
        <w:t xml:space="preserve"> potvrđuje da je dobrog psihofizičkog zdravlja te da mu je dozvoljeno prakticirati aktivnosti predložene od strane </w:t>
      </w:r>
      <w:r w:rsidR="007B647D">
        <w:rPr>
          <w:rFonts w:ascii="Tahoma" w:eastAsia="Malgun Gothic Semilight" w:hAnsi="Tahoma" w:cs="Tahoma"/>
          <w:color w:val="1D1D1B"/>
          <w:kern w:val="0"/>
          <w:sz w:val="24"/>
          <w:szCs w:val="24"/>
          <w:lang w:eastAsia="hr-HR"/>
          <w14:ligatures w14:val="none"/>
        </w:rPr>
        <w:t>Pružatelja</w:t>
      </w:r>
      <w:r>
        <w:rPr>
          <w:rFonts w:ascii="Tahoma" w:eastAsia="Malgun Gothic Semilight" w:hAnsi="Tahoma" w:cs="Tahoma"/>
          <w:color w:val="1D1D1B"/>
          <w:kern w:val="0"/>
          <w:sz w:val="24"/>
          <w:szCs w:val="24"/>
          <w:lang w:eastAsia="hr-HR"/>
          <w14:ligatures w14:val="none"/>
        </w:rPr>
        <w:t xml:space="preserve">. </w:t>
      </w:r>
      <w:r w:rsidR="007B647D">
        <w:rPr>
          <w:rFonts w:ascii="Tahoma" w:eastAsia="Malgun Gothic Semilight" w:hAnsi="Tahoma" w:cs="Tahoma"/>
          <w:color w:val="1D1D1B"/>
          <w:kern w:val="0"/>
          <w:sz w:val="24"/>
          <w:szCs w:val="24"/>
          <w:lang w:eastAsia="hr-HR"/>
          <w14:ligatures w14:val="none"/>
        </w:rPr>
        <w:t>Pružatelj</w:t>
      </w:r>
      <w:r>
        <w:rPr>
          <w:rFonts w:ascii="Tahoma" w:eastAsia="Malgun Gothic Semilight" w:hAnsi="Tahoma" w:cs="Tahoma"/>
          <w:color w:val="1D1D1B"/>
          <w:kern w:val="0"/>
          <w:sz w:val="24"/>
          <w:szCs w:val="24"/>
          <w:lang w:eastAsia="hr-HR"/>
          <w14:ligatures w14:val="none"/>
        </w:rPr>
        <w:t xml:space="preserve"> </w:t>
      </w:r>
      <w:r w:rsidR="0085429F" w:rsidRPr="0085429F">
        <w:rPr>
          <w:rFonts w:ascii="Tahoma" w:eastAsia="Malgun Gothic Semilight" w:hAnsi="Tahoma" w:cs="Tahoma"/>
          <w:color w:val="1D1D1B"/>
          <w:kern w:val="0"/>
          <w:sz w:val="24"/>
          <w:szCs w:val="24"/>
          <w:lang w:eastAsia="hr-HR"/>
          <w14:ligatures w14:val="none"/>
        </w:rPr>
        <w:t>nije odgovoran u slučaju ozljede ili zdravstvenog problema.</w:t>
      </w:r>
    </w:p>
    <w:p w14:paraId="356C8609" w14:textId="2F28EABE" w:rsidR="00944715" w:rsidRDefault="00944715" w:rsidP="00B21C83">
      <w:pPr>
        <w:spacing w:before="120"/>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 xml:space="preserve">ČLANAK 5. </w:t>
      </w:r>
    </w:p>
    <w:p w14:paraId="7B3B5119" w14:textId="0DE36142" w:rsidR="00F62D47" w:rsidRP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POKLON BONOVI</w:t>
      </w:r>
    </w:p>
    <w:p w14:paraId="2DA32A0A" w14:textId="5B85E059" w:rsidR="00F62D47" w:rsidRPr="00F62D47" w:rsidRDefault="00F62D47" w:rsidP="001619E4">
      <w:pPr>
        <w:pStyle w:val="ListParagraph"/>
        <w:numPr>
          <w:ilvl w:val="0"/>
          <w:numId w:val="14"/>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Poklon bonovi dostupni su u prostorijama Pružatelja usluga i mogu se platiti isključivo transakcijski, u eurima.</w:t>
      </w:r>
    </w:p>
    <w:p w14:paraId="67908225" w14:textId="725F34B5" w:rsidR="00F62D47" w:rsidRPr="00F62D47" w:rsidRDefault="00F62D47" w:rsidP="001619E4">
      <w:pPr>
        <w:pStyle w:val="ListParagraph"/>
        <w:numPr>
          <w:ilvl w:val="0"/>
          <w:numId w:val="14"/>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Poklon bon sadrži logo Pružatelja usluga, naziv usluge na koje se ostvaruje pravo,  datum početka valjanosti Poklon bona, ime korisnika usluge te kontakt putem kojega je moguće izvršiti narudžbu za predmetne usluge.</w:t>
      </w:r>
    </w:p>
    <w:p w14:paraId="2DDDAE58" w14:textId="2DDD0347" w:rsidR="00F62D47" w:rsidRPr="00F62D47" w:rsidRDefault="00F62D47" w:rsidP="001619E4">
      <w:pPr>
        <w:pStyle w:val="ListParagraph"/>
        <w:numPr>
          <w:ilvl w:val="0"/>
          <w:numId w:val="14"/>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lastRenderedPageBreak/>
        <w:t xml:space="preserve">Poklon bon se može </w:t>
      </w:r>
      <w:r w:rsidRPr="00F62D47">
        <w:rPr>
          <w:rFonts w:ascii="Tahoma" w:eastAsia="Malgun Gothic Semilight" w:hAnsi="Tahoma" w:cs="Tahoma"/>
          <w:color w:val="1D1D1B"/>
          <w:kern w:val="0"/>
          <w:sz w:val="24"/>
          <w:szCs w:val="24"/>
          <w:highlight w:val="yellow"/>
          <w:lang w:eastAsia="hr-HR"/>
          <w14:ligatures w14:val="none"/>
        </w:rPr>
        <w:t>iskoristiti u roku od 3 mjeseca od datuma kupnje koji je naznačen na samom Poklon bonu te je protekom roka isti nevažeći</w:t>
      </w:r>
      <w:r w:rsidRPr="00F62D47">
        <w:rPr>
          <w:rFonts w:ascii="Tahoma" w:eastAsia="Malgun Gothic Semilight" w:hAnsi="Tahoma" w:cs="Tahoma"/>
          <w:color w:val="1D1D1B"/>
          <w:kern w:val="0"/>
          <w:sz w:val="24"/>
          <w:szCs w:val="24"/>
          <w:lang w:eastAsia="hr-HR"/>
          <w14:ligatures w14:val="none"/>
        </w:rPr>
        <w:t xml:space="preserve"> i povrat novca nije moguć.</w:t>
      </w:r>
    </w:p>
    <w:p w14:paraId="4B6FE86E" w14:textId="2BE0DF63" w:rsidR="00F62D47" w:rsidRPr="00F62D47" w:rsidRDefault="00F62D47" w:rsidP="001619E4">
      <w:pPr>
        <w:pStyle w:val="ListParagraph"/>
        <w:numPr>
          <w:ilvl w:val="0"/>
          <w:numId w:val="14"/>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Realizacija Poklon bona je moguća samo uz fizičko predočenje istoga, s time da je Korisnik Poklon bona dužan identificirati se. U slučaju da Korisnik usluge dođe na zakazani termin, a ne predoči Poklon bon, Korisnik je dužan platiti zakazanu uslugu.</w:t>
      </w:r>
    </w:p>
    <w:p w14:paraId="1F3490C4" w14:textId="716941F9" w:rsidR="00F62D47" w:rsidRPr="00F62D47" w:rsidRDefault="00F62D47" w:rsidP="001619E4">
      <w:pPr>
        <w:pStyle w:val="ListParagraph"/>
        <w:shd w:val="clear" w:color="auto" w:fill="FFFFFF"/>
        <w:spacing w:after="0" w:line="360" w:lineRule="auto"/>
        <w:ind w:left="284"/>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Poklon bon glasi na ime te je stoga neprenosiv.</w:t>
      </w:r>
    </w:p>
    <w:p w14:paraId="3EA269A6" w14:textId="2EED0B6B" w:rsidR="00F62D47" w:rsidRPr="00F62D47" w:rsidRDefault="00F62D47" w:rsidP="001619E4">
      <w:pPr>
        <w:pStyle w:val="ListParagraph"/>
        <w:numPr>
          <w:ilvl w:val="0"/>
          <w:numId w:val="14"/>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Poklon bon nije moguće zamijeniti za novac.</w:t>
      </w:r>
    </w:p>
    <w:p w14:paraId="7DCEDDE2" w14:textId="596EA418" w:rsidR="00F62D47" w:rsidRPr="00F62D47" w:rsidRDefault="00F62D47" w:rsidP="001619E4">
      <w:pPr>
        <w:pStyle w:val="ListParagraph"/>
        <w:numPr>
          <w:ilvl w:val="0"/>
          <w:numId w:val="14"/>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U slučaju gubitka, krađe ili uništenja Poklon bona koje onemogućuje korištenje istoga, Pružatelj usluga nije dužan isplatiti odštetu Korisniku Poklon bona. Također, Pružatelj usluga ne odgovara za gubitak Poklon bona niti se može tražiti poništenje izgubljenog/ukradenog Poklon bona, povrat novca niti bilo koju drugu vrstu naknade štete.</w:t>
      </w:r>
    </w:p>
    <w:p w14:paraId="729349BB" w14:textId="2F1DBFA0" w:rsidR="001619E4" w:rsidRDefault="001619E4" w:rsidP="001619E4">
      <w:pPr>
        <w:spacing w:before="120"/>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 xml:space="preserve">ČLANAK 6. </w:t>
      </w:r>
    </w:p>
    <w:p w14:paraId="03A55005" w14:textId="6AA24D88" w:rsidR="00F62D47" w:rsidRP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OSOBNE STVARI KORISNIKA</w:t>
      </w:r>
    </w:p>
    <w:p w14:paraId="77FB7F78" w14:textId="6D091F35" w:rsidR="00F62D47" w:rsidRDefault="00F62D47" w:rsidP="001619E4">
      <w:pPr>
        <w:pStyle w:val="ListParagraph"/>
        <w:numPr>
          <w:ilvl w:val="0"/>
          <w:numId w:val="15"/>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 xml:space="preserve">Svaki je Korisnik odgovoran za svoje osobne stvari koje unese u prostorije </w:t>
      </w:r>
      <w:r w:rsidR="001619E4">
        <w:rPr>
          <w:rFonts w:ascii="Tahoma" w:eastAsia="Malgun Gothic Semilight" w:hAnsi="Tahoma" w:cs="Tahoma"/>
          <w:color w:val="1D1D1B"/>
          <w:kern w:val="0"/>
          <w:sz w:val="24"/>
          <w:szCs w:val="24"/>
          <w:lang w:eastAsia="hr-HR"/>
          <w14:ligatures w14:val="none"/>
        </w:rPr>
        <w:t xml:space="preserve">Ad astra fitness studija te studio niti </w:t>
      </w:r>
      <w:r w:rsidRPr="00F62D47">
        <w:rPr>
          <w:rFonts w:ascii="Tahoma" w:eastAsia="Malgun Gothic Semilight" w:hAnsi="Tahoma" w:cs="Tahoma"/>
          <w:color w:val="1D1D1B"/>
          <w:kern w:val="0"/>
          <w:sz w:val="24"/>
          <w:szCs w:val="24"/>
          <w:lang w:eastAsia="hr-HR"/>
          <w14:ligatures w14:val="none"/>
        </w:rPr>
        <w:t xml:space="preserve">njegov vlasnik ne odgovaraju za osobne stvari </w:t>
      </w:r>
      <w:r w:rsidR="00596FFC">
        <w:rPr>
          <w:rFonts w:ascii="Tahoma" w:eastAsia="Malgun Gothic Semilight" w:hAnsi="Tahoma" w:cs="Tahoma"/>
          <w:color w:val="1D1D1B"/>
          <w:kern w:val="0"/>
          <w:sz w:val="24"/>
          <w:szCs w:val="24"/>
          <w:lang w:eastAsia="hr-HR"/>
          <w14:ligatures w14:val="none"/>
        </w:rPr>
        <w:t>K</w:t>
      </w:r>
      <w:r w:rsidRPr="00F62D47">
        <w:rPr>
          <w:rFonts w:ascii="Tahoma" w:eastAsia="Malgun Gothic Semilight" w:hAnsi="Tahoma" w:cs="Tahoma"/>
          <w:color w:val="1D1D1B"/>
          <w:kern w:val="0"/>
          <w:sz w:val="24"/>
          <w:szCs w:val="24"/>
          <w:lang w:eastAsia="hr-HR"/>
          <w14:ligatures w14:val="none"/>
        </w:rPr>
        <w:t>orisnika.</w:t>
      </w:r>
    </w:p>
    <w:p w14:paraId="6EB08756" w14:textId="4C072A23" w:rsidR="001619E4" w:rsidRDefault="001619E4" w:rsidP="0012539B">
      <w:pPr>
        <w:spacing w:before="120"/>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 xml:space="preserve">ČLANAK 7. </w:t>
      </w:r>
    </w:p>
    <w:p w14:paraId="06560C84" w14:textId="2257FD83" w:rsidR="00F62D47" w:rsidRP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OSOBNI PODACI KORISNIKA</w:t>
      </w:r>
    </w:p>
    <w:p w14:paraId="79992DFF" w14:textId="369314CF" w:rsidR="00F62D47" w:rsidRPr="00F62D47" w:rsidRDefault="00596FFC" w:rsidP="00104754">
      <w:pPr>
        <w:pStyle w:val="ListParagraph"/>
        <w:numPr>
          <w:ilvl w:val="0"/>
          <w:numId w:val="16"/>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Pr>
          <w:rFonts w:ascii="Tahoma" w:eastAsia="Malgun Gothic Semilight" w:hAnsi="Tahoma" w:cs="Tahoma"/>
          <w:color w:val="1D1D1B"/>
          <w:kern w:val="0"/>
          <w:sz w:val="24"/>
          <w:szCs w:val="24"/>
          <w:lang w:eastAsia="hr-HR"/>
          <w14:ligatures w14:val="none"/>
        </w:rPr>
        <w:t>Pružatelj</w:t>
      </w:r>
      <w:r w:rsidR="00104754">
        <w:rPr>
          <w:rFonts w:ascii="Tahoma" w:eastAsia="Malgun Gothic Semilight" w:hAnsi="Tahoma" w:cs="Tahoma"/>
          <w:color w:val="1D1D1B"/>
          <w:kern w:val="0"/>
          <w:sz w:val="24"/>
          <w:szCs w:val="24"/>
          <w:lang w:eastAsia="hr-HR"/>
          <w14:ligatures w14:val="none"/>
        </w:rPr>
        <w:t xml:space="preserve"> </w:t>
      </w:r>
      <w:r w:rsidR="00F62D47" w:rsidRPr="00F62D47">
        <w:rPr>
          <w:rFonts w:ascii="Tahoma" w:eastAsia="Malgun Gothic Semilight" w:hAnsi="Tahoma" w:cs="Tahoma"/>
          <w:color w:val="1D1D1B"/>
          <w:kern w:val="0"/>
          <w:sz w:val="24"/>
          <w:szCs w:val="24"/>
          <w:lang w:eastAsia="hr-HR"/>
          <w14:ligatures w14:val="none"/>
        </w:rPr>
        <w:t>neće osobne podatke Korisnika davati na korištenje trećim osobama za čiju obradu, odnosno korištenje nisu ovlašteni te ako je svrha za koju se osobni podaci traže na korištenje suprotna prvotnoj svrsi obrade podataka.</w:t>
      </w:r>
    </w:p>
    <w:p w14:paraId="2F256B75" w14:textId="355D18A2" w:rsidR="006D381A" w:rsidRDefault="006D381A" w:rsidP="006D381A">
      <w:pPr>
        <w:spacing w:before="120"/>
        <w:rPr>
          <w:rFonts w:ascii="Tahoma" w:eastAsia="Times New Roman" w:hAnsi="Tahoma" w:cs="Tahoma"/>
          <w:b/>
          <w:bCs/>
          <w:caps/>
          <w:color w:val="404040" w:themeColor="text1" w:themeTint="BF"/>
          <w:kern w:val="0"/>
          <w:sz w:val="24"/>
          <w:szCs w:val="24"/>
          <w:lang w:eastAsia="hr-HR"/>
          <w14:ligatures w14:val="none"/>
        </w:rPr>
      </w:pPr>
      <w:r>
        <w:rPr>
          <w:rFonts w:ascii="Tahoma" w:eastAsia="Times New Roman" w:hAnsi="Tahoma" w:cs="Tahoma"/>
          <w:b/>
          <w:bCs/>
          <w:caps/>
          <w:color w:val="404040" w:themeColor="text1" w:themeTint="BF"/>
          <w:kern w:val="0"/>
          <w:sz w:val="24"/>
          <w:szCs w:val="24"/>
          <w:lang w:eastAsia="hr-HR"/>
          <w14:ligatures w14:val="none"/>
        </w:rPr>
        <w:t>ČLANAK 8.</w:t>
      </w:r>
    </w:p>
    <w:p w14:paraId="39855A10" w14:textId="451CE460" w:rsidR="00F62D47" w:rsidRPr="00F62D47" w:rsidRDefault="00F62D47" w:rsidP="00EE2329">
      <w:pPr>
        <w:rPr>
          <w:rFonts w:ascii="Tahoma" w:eastAsia="Times New Roman" w:hAnsi="Tahoma" w:cs="Tahoma"/>
          <w:b/>
          <w:bCs/>
          <w:caps/>
          <w:color w:val="404040" w:themeColor="text1" w:themeTint="BF"/>
          <w:kern w:val="0"/>
          <w:sz w:val="24"/>
          <w:szCs w:val="24"/>
          <w:lang w:eastAsia="hr-HR"/>
          <w14:ligatures w14:val="none"/>
        </w:rPr>
      </w:pPr>
      <w:r w:rsidRPr="00F62D47">
        <w:rPr>
          <w:rFonts w:ascii="Tahoma" w:eastAsia="Times New Roman" w:hAnsi="Tahoma" w:cs="Tahoma"/>
          <w:b/>
          <w:bCs/>
          <w:caps/>
          <w:color w:val="404040" w:themeColor="text1" w:themeTint="BF"/>
          <w:kern w:val="0"/>
          <w:sz w:val="24"/>
          <w:szCs w:val="24"/>
          <w:lang w:eastAsia="hr-HR"/>
          <w14:ligatures w14:val="none"/>
        </w:rPr>
        <w:t>ZAVRŠNE ODREDBE</w:t>
      </w:r>
      <w:r w:rsidR="00904D36">
        <w:rPr>
          <w:rFonts w:ascii="Tahoma" w:eastAsia="Times New Roman" w:hAnsi="Tahoma" w:cs="Tahoma"/>
          <w:b/>
          <w:bCs/>
          <w:caps/>
          <w:color w:val="404040" w:themeColor="text1" w:themeTint="BF"/>
          <w:kern w:val="0"/>
          <w:sz w:val="24"/>
          <w:szCs w:val="24"/>
          <w:lang w:eastAsia="hr-HR"/>
          <w14:ligatures w14:val="none"/>
        </w:rPr>
        <w:t xml:space="preserve"> I OBJAVA OPĆIH UVJETA</w:t>
      </w:r>
    </w:p>
    <w:p w14:paraId="4BDCE763" w14:textId="431FC43B" w:rsidR="00F62D47" w:rsidRDefault="00F62D47" w:rsidP="00B63271">
      <w:pPr>
        <w:pStyle w:val="ListParagraph"/>
        <w:numPr>
          <w:ilvl w:val="0"/>
          <w:numId w:val="17"/>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t>Opći uvjeti poslovanja stupaju na snagu danom donošenja i ostaju na snazi do donošenja novih/izmijenjenih Općih uvjeta poslovanja. Pružatelj usluga zadržava pravo u bilo kojem trenutku izmijeniti Opće uvjete poslovanja, bez prethodne obavijesti Korisnika usluga.</w:t>
      </w:r>
    </w:p>
    <w:p w14:paraId="2E6E7281" w14:textId="2C1D94DF" w:rsidR="00904D36" w:rsidRPr="00904D36" w:rsidRDefault="00904D36" w:rsidP="00904D36">
      <w:pPr>
        <w:pStyle w:val="ListParagraph"/>
        <w:numPr>
          <w:ilvl w:val="0"/>
          <w:numId w:val="17"/>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904D36">
        <w:rPr>
          <w:rFonts w:ascii="Tahoma" w:eastAsia="Malgun Gothic Semilight" w:hAnsi="Tahoma" w:cs="Tahoma"/>
          <w:color w:val="1D1D1B"/>
          <w:kern w:val="0"/>
          <w:sz w:val="24"/>
          <w:szCs w:val="24"/>
          <w:lang w:eastAsia="hr-HR"/>
          <w14:ligatures w14:val="none"/>
        </w:rPr>
        <w:t xml:space="preserve">Ovi Opći uvjeti će se objaviti na internetskim stranicama i </w:t>
      </w:r>
      <w:r>
        <w:rPr>
          <w:rFonts w:ascii="Tahoma" w:eastAsia="Malgun Gothic Semilight" w:hAnsi="Tahoma" w:cs="Tahoma"/>
          <w:color w:val="1D1D1B"/>
          <w:kern w:val="0"/>
          <w:sz w:val="24"/>
          <w:szCs w:val="24"/>
          <w:lang w:eastAsia="hr-HR"/>
          <w14:ligatures w14:val="none"/>
        </w:rPr>
        <w:t>prostoru Ad astra studija.</w:t>
      </w:r>
      <w:r w:rsidRPr="00904D36">
        <w:rPr>
          <w:rFonts w:ascii="Tahoma" w:eastAsia="Malgun Gothic Semilight" w:hAnsi="Tahoma" w:cs="Tahoma"/>
          <w:color w:val="1D1D1B"/>
          <w:kern w:val="0"/>
          <w:sz w:val="24"/>
          <w:szCs w:val="24"/>
          <w:lang w:eastAsia="hr-HR"/>
          <w14:ligatures w14:val="none"/>
        </w:rPr>
        <w:t> </w:t>
      </w:r>
    </w:p>
    <w:p w14:paraId="74A5970E" w14:textId="1C93CAA8" w:rsidR="00F62D47" w:rsidRPr="00F62D47" w:rsidRDefault="00BD2C89" w:rsidP="00ED1188">
      <w:pPr>
        <w:pStyle w:val="ListParagraph"/>
        <w:numPr>
          <w:ilvl w:val="0"/>
          <w:numId w:val="17"/>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Pr>
          <w:rFonts w:ascii="Tahoma" w:eastAsia="Malgun Gothic Semilight" w:hAnsi="Tahoma" w:cs="Tahoma"/>
          <w:color w:val="1D1D1B"/>
          <w:kern w:val="0"/>
          <w:sz w:val="24"/>
          <w:szCs w:val="24"/>
          <w:lang w:eastAsia="hr-HR"/>
          <w14:ligatures w14:val="none"/>
        </w:rPr>
        <w:t xml:space="preserve">Uplatom članarine </w:t>
      </w:r>
      <w:r w:rsidR="00F62D47" w:rsidRPr="00F62D47">
        <w:rPr>
          <w:rFonts w:ascii="Tahoma" w:eastAsia="Malgun Gothic Semilight" w:hAnsi="Tahoma" w:cs="Tahoma"/>
          <w:color w:val="1D1D1B"/>
          <w:kern w:val="0"/>
          <w:sz w:val="24"/>
          <w:szCs w:val="24"/>
          <w:lang w:eastAsia="hr-HR"/>
          <w14:ligatures w14:val="none"/>
        </w:rPr>
        <w:t>Korisnik prihvaća uvjete i način poslovanja Pružatelja usluga utvrđene ovim Općim uvjetima poslovanja.</w:t>
      </w:r>
    </w:p>
    <w:p w14:paraId="0FA0E8FA" w14:textId="64857E65" w:rsidR="00F62D47" w:rsidRPr="00F62D47" w:rsidRDefault="00F62D47" w:rsidP="00ED1188">
      <w:pPr>
        <w:pStyle w:val="ListParagraph"/>
        <w:numPr>
          <w:ilvl w:val="0"/>
          <w:numId w:val="17"/>
        </w:numPr>
        <w:shd w:val="clear" w:color="auto" w:fill="FFFFFF"/>
        <w:spacing w:after="0" w:line="360" w:lineRule="auto"/>
        <w:ind w:left="284" w:hanging="142"/>
        <w:jc w:val="both"/>
        <w:textAlignment w:val="baseline"/>
        <w:rPr>
          <w:rFonts w:ascii="Tahoma" w:eastAsia="Malgun Gothic Semilight" w:hAnsi="Tahoma" w:cs="Tahoma"/>
          <w:color w:val="1D1D1B"/>
          <w:kern w:val="0"/>
          <w:sz w:val="24"/>
          <w:szCs w:val="24"/>
          <w:lang w:eastAsia="hr-HR"/>
          <w14:ligatures w14:val="none"/>
        </w:rPr>
      </w:pPr>
      <w:r w:rsidRPr="00F62D47">
        <w:rPr>
          <w:rFonts w:ascii="Tahoma" w:eastAsia="Malgun Gothic Semilight" w:hAnsi="Tahoma" w:cs="Tahoma"/>
          <w:color w:val="1D1D1B"/>
          <w:kern w:val="0"/>
          <w:sz w:val="24"/>
          <w:szCs w:val="24"/>
          <w:lang w:eastAsia="hr-HR"/>
          <w14:ligatures w14:val="none"/>
        </w:rPr>
        <w:lastRenderedPageBreak/>
        <w:t xml:space="preserve">Eventualne sporove između Pružatelja usluga i Korisnika usluga nastojat će se riješiti mirnim putem, a ako takvo rješenje nije moguće, nadležan je stvarnonadležni sud u </w:t>
      </w:r>
      <w:r w:rsidR="00ED1188">
        <w:rPr>
          <w:rFonts w:ascii="Tahoma" w:eastAsia="Malgun Gothic Semilight" w:hAnsi="Tahoma" w:cs="Tahoma"/>
          <w:color w:val="1D1D1B"/>
          <w:kern w:val="0"/>
          <w:sz w:val="24"/>
          <w:szCs w:val="24"/>
          <w:lang w:eastAsia="hr-HR"/>
          <w14:ligatures w14:val="none"/>
        </w:rPr>
        <w:t>Zagrebu</w:t>
      </w:r>
      <w:r w:rsidRPr="00F62D47">
        <w:rPr>
          <w:rFonts w:ascii="Tahoma" w:eastAsia="Malgun Gothic Semilight" w:hAnsi="Tahoma" w:cs="Tahoma"/>
          <w:color w:val="1D1D1B"/>
          <w:kern w:val="0"/>
          <w:sz w:val="24"/>
          <w:szCs w:val="24"/>
          <w:lang w:eastAsia="hr-HR"/>
          <w14:ligatures w14:val="none"/>
        </w:rPr>
        <w:t>. </w:t>
      </w:r>
    </w:p>
    <w:p w14:paraId="737C6A1C" w14:textId="77777777" w:rsidR="003664A7" w:rsidRDefault="003664A7"/>
    <w:p w14:paraId="4CA497B2" w14:textId="77777777" w:rsidR="00F62D47" w:rsidRDefault="00F62D47"/>
    <w:p w14:paraId="0625E4FE" w14:textId="07036D10" w:rsidR="0085429F" w:rsidRPr="00A825E2" w:rsidRDefault="0085429F" w:rsidP="00C75A5C">
      <w:pPr>
        <w:rPr>
          <w:rFonts w:ascii="Karla" w:eastAsia="Times New Roman" w:hAnsi="Karla" w:cs="Times New Roman"/>
          <w:b/>
          <w:bCs/>
          <w:color w:val="0C0C0C"/>
          <w:kern w:val="0"/>
          <w:sz w:val="27"/>
          <w:szCs w:val="27"/>
          <w:lang w:eastAsia="hr-HR"/>
          <w14:ligatures w14:val="none"/>
        </w:rPr>
      </w:pPr>
    </w:p>
    <w:sectPr w:rsidR="0085429F" w:rsidRPr="00A825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lgun Gothic Semilight">
    <w:panose1 w:val="020B0502040204020203"/>
    <w:charset w:val="80"/>
    <w:family w:val="swiss"/>
    <w:pitch w:val="variable"/>
    <w:sig w:usb0="B0000AAF" w:usb1="09DF7CFB" w:usb2="00000012" w:usb3="00000000" w:csb0="003E01BD" w:csb1="00000000"/>
  </w:font>
  <w:font w:name="Karla">
    <w:charset w:val="EE"/>
    <w:family w:val="auto"/>
    <w:pitch w:val="variable"/>
    <w:sig w:usb0="A00000E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1B1C3E"/>
    <w:multiLevelType w:val="hybridMultilevel"/>
    <w:tmpl w:val="3EB89C58"/>
    <w:lvl w:ilvl="0" w:tplc="FFFFFFFF">
      <w:start w:val="1"/>
      <w:numFmt w:val="upp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A5044F8"/>
    <w:multiLevelType w:val="hybridMultilevel"/>
    <w:tmpl w:val="130400DE"/>
    <w:lvl w:ilvl="0" w:tplc="FFFFFFFF">
      <w:start w:val="1"/>
      <w:numFmt w:val="decimal"/>
      <w:lvlText w:val="%1.1"/>
      <w:lvlJc w:val="left"/>
      <w:pPr>
        <w:ind w:left="720" w:hanging="360"/>
      </w:pPr>
      <w:rPr>
        <w:rFonts w:hint="default"/>
      </w:rPr>
    </w:lvl>
    <w:lvl w:ilvl="1" w:tplc="041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0ED06C0"/>
    <w:multiLevelType w:val="multilevel"/>
    <w:tmpl w:val="46CA2A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8177CC"/>
    <w:multiLevelType w:val="multilevel"/>
    <w:tmpl w:val="47C82C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A6D6D91"/>
    <w:multiLevelType w:val="multilevel"/>
    <w:tmpl w:val="530C6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3A656E9"/>
    <w:multiLevelType w:val="hybridMultilevel"/>
    <w:tmpl w:val="3EB89C58"/>
    <w:lvl w:ilvl="0" w:tplc="FFFFFFFF">
      <w:start w:val="1"/>
      <w:numFmt w:val="upp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2646BD8"/>
    <w:multiLevelType w:val="multilevel"/>
    <w:tmpl w:val="038C7E8E"/>
    <w:lvl w:ilvl="0">
      <w:start w:val="1"/>
      <w:numFmt w:val="decimal"/>
      <w:lvlText w:val="%1."/>
      <w:lvlJc w:val="left"/>
      <w:pPr>
        <w:ind w:left="528" w:hanging="528"/>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7" w15:restartNumberingAfterBreak="0">
    <w:nsid w:val="328B3EE1"/>
    <w:multiLevelType w:val="hybridMultilevel"/>
    <w:tmpl w:val="0D001316"/>
    <w:lvl w:ilvl="0" w:tplc="8226669E">
      <w:start w:val="1"/>
      <w:numFmt w:val="decimal"/>
      <w:lvlText w:val="%1.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374E7D04"/>
    <w:multiLevelType w:val="hybridMultilevel"/>
    <w:tmpl w:val="3EB89C58"/>
    <w:lvl w:ilvl="0" w:tplc="FFFFFFFF">
      <w:start w:val="1"/>
      <w:numFmt w:val="upp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CB6BD8"/>
    <w:multiLevelType w:val="hybridMultilevel"/>
    <w:tmpl w:val="3EB89C58"/>
    <w:lvl w:ilvl="0" w:tplc="FFFFFFFF">
      <w:start w:val="1"/>
      <w:numFmt w:val="upp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7931BE4"/>
    <w:multiLevelType w:val="hybridMultilevel"/>
    <w:tmpl w:val="3EB89C58"/>
    <w:lvl w:ilvl="0" w:tplc="041A0013">
      <w:start w:val="1"/>
      <w:numFmt w:val="upperRoman"/>
      <w:lvlText w:val="%1."/>
      <w:lvlJc w:val="right"/>
      <w:pPr>
        <w:ind w:left="144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508C5A79"/>
    <w:multiLevelType w:val="hybridMultilevel"/>
    <w:tmpl w:val="960CE5FA"/>
    <w:lvl w:ilvl="0" w:tplc="FFFFFFFF">
      <w:start w:val="1"/>
      <w:numFmt w:val="decimal"/>
      <w:lvlText w:val="%1.1"/>
      <w:lvlJc w:val="left"/>
      <w:pPr>
        <w:ind w:left="720" w:hanging="360"/>
      </w:pPr>
      <w:rPr>
        <w:rFonts w:hint="default"/>
      </w:rPr>
    </w:lvl>
    <w:lvl w:ilvl="1" w:tplc="041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52B77F03"/>
    <w:multiLevelType w:val="hybridMultilevel"/>
    <w:tmpl w:val="3EB89C58"/>
    <w:lvl w:ilvl="0" w:tplc="FFFFFFFF">
      <w:start w:val="1"/>
      <w:numFmt w:val="upp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6C16DB1"/>
    <w:multiLevelType w:val="hybridMultilevel"/>
    <w:tmpl w:val="421C8EE0"/>
    <w:lvl w:ilvl="0" w:tplc="FFFFFFFF">
      <w:start w:val="1"/>
      <w:numFmt w:val="decimal"/>
      <w:lvlText w:val="%1.1"/>
      <w:lvlJc w:val="left"/>
      <w:pPr>
        <w:ind w:left="720" w:hanging="360"/>
      </w:pPr>
      <w:rPr>
        <w:rFonts w:hint="default"/>
      </w:rPr>
    </w:lvl>
    <w:lvl w:ilvl="1" w:tplc="041A0013">
      <w:start w:val="1"/>
      <w:numFmt w:val="upp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75B57AD1"/>
    <w:multiLevelType w:val="multilevel"/>
    <w:tmpl w:val="CE484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1462F8"/>
    <w:multiLevelType w:val="hybridMultilevel"/>
    <w:tmpl w:val="3EB89C58"/>
    <w:lvl w:ilvl="0" w:tplc="FFFFFFFF">
      <w:start w:val="1"/>
      <w:numFmt w:val="upperRoman"/>
      <w:lvlText w:val="%1."/>
      <w:lvlJc w:val="right"/>
      <w:pPr>
        <w:ind w:left="144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9E10614"/>
    <w:multiLevelType w:val="hybridMultilevel"/>
    <w:tmpl w:val="E36E94C6"/>
    <w:lvl w:ilvl="0" w:tplc="FFFFFFFF">
      <w:start w:val="1"/>
      <w:numFmt w:val="decimal"/>
      <w:lvlText w:val="%1.1"/>
      <w:lvlJc w:val="left"/>
      <w:pPr>
        <w:ind w:left="720" w:hanging="360"/>
      </w:pPr>
      <w:rPr>
        <w:rFonts w:hint="default"/>
      </w:rPr>
    </w:lvl>
    <w:lvl w:ilvl="1" w:tplc="8226669E">
      <w:start w:val="1"/>
      <w:numFmt w:val="decimal"/>
      <w:lvlText w:val="%2.1"/>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66343513">
    <w:abstractNumId w:val="4"/>
  </w:num>
  <w:num w:numId="2" w16cid:durableId="1201822376">
    <w:abstractNumId w:val="14"/>
  </w:num>
  <w:num w:numId="3" w16cid:durableId="826743810">
    <w:abstractNumId w:val="3"/>
  </w:num>
  <w:num w:numId="4" w16cid:durableId="1328942846">
    <w:abstractNumId w:val="2"/>
  </w:num>
  <w:num w:numId="5" w16cid:durableId="589041872">
    <w:abstractNumId w:val="7"/>
  </w:num>
  <w:num w:numId="6" w16cid:durableId="1226254619">
    <w:abstractNumId w:val="6"/>
  </w:num>
  <w:num w:numId="7" w16cid:durableId="1278295436">
    <w:abstractNumId w:val="16"/>
  </w:num>
  <w:num w:numId="8" w16cid:durableId="1920283745">
    <w:abstractNumId w:val="13"/>
  </w:num>
  <w:num w:numId="9" w16cid:durableId="195319581">
    <w:abstractNumId w:val="11"/>
  </w:num>
  <w:num w:numId="10" w16cid:durableId="671876586">
    <w:abstractNumId w:val="1"/>
  </w:num>
  <w:num w:numId="11" w16cid:durableId="1195342023">
    <w:abstractNumId w:val="10"/>
  </w:num>
  <w:num w:numId="12" w16cid:durableId="1842040566">
    <w:abstractNumId w:val="5"/>
  </w:num>
  <w:num w:numId="13" w16cid:durableId="847138943">
    <w:abstractNumId w:val="0"/>
  </w:num>
  <w:num w:numId="14" w16cid:durableId="1952391164">
    <w:abstractNumId w:val="12"/>
  </w:num>
  <w:num w:numId="15" w16cid:durableId="72900110">
    <w:abstractNumId w:val="9"/>
  </w:num>
  <w:num w:numId="16" w16cid:durableId="1160655769">
    <w:abstractNumId w:val="8"/>
  </w:num>
  <w:num w:numId="17" w16cid:durableId="1626252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D47"/>
    <w:rsid w:val="000E221C"/>
    <w:rsid w:val="000E6EE5"/>
    <w:rsid w:val="000F16B6"/>
    <w:rsid w:val="000F227E"/>
    <w:rsid w:val="00104754"/>
    <w:rsid w:val="0012539B"/>
    <w:rsid w:val="00146BC1"/>
    <w:rsid w:val="001619E4"/>
    <w:rsid w:val="001869D7"/>
    <w:rsid w:val="001B35C4"/>
    <w:rsid w:val="001E7FB3"/>
    <w:rsid w:val="00307075"/>
    <w:rsid w:val="003664A7"/>
    <w:rsid w:val="003C7C26"/>
    <w:rsid w:val="003E1B01"/>
    <w:rsid w:val="004477A2"/>
    <w:rsid w:val="00506366"/>
    <w:rsid w:val="00515E57"/>
    <w:rsid w:val="00596FFC"/>
    <w:rsid w:val="005A1266"/>
    <w:rsid w:val="00614CE2"/>
    <w:rsid w:val="006D381A"/>
    <w:rsid w:val="006D5771"/>
    <w:rsid w:val="007B1DD9"/>
    <w:rsid w:val="007B647D"/>
    <w:rsid w:val="008032DE"/>
    <w:rsid w:val="0085429F"/>
    <w:rsid w:val="00871772"/>
    <w:rsid w:val="008765EF"/>
    <w:rsid w:val="008B1624"/>
    <w:rsid w:val="00904D36"/>
    <w:rsid w:val="00944715"/>
    <w:rsid w:val="00961F71"/>
    <w:rsid w:val="00992F4B"/>
    <w:rsid w:val="00A721D0"/>
    <w:rsid w:val="00A825E2"/>
    <w:rsid w:val="00B21C83"/>
    <w:rsid w:val="00B63271"/>
    <w:rsid w:val="00BA206E"/>
    <w:rsid w:val="00BD2C89"/>
    <w:rsid w:val="00BE6EB1"/>
    <w:rsid w:val="00C435C1"/>
    <w:rsid w:val="00C5141C"/>
    <w:rsid w:val="00C75A5C"/>
    <w:rsid w:val="00CC0EA2"/>
    <w:rsid w:val="00D01990"/>
    <w:rsid w:val="00D0294A"/>
    <w:rsid w:val="00ED1188"/>
    <w:rsid w:val="00EE2329"/>
    <w:rsid w:val="00EF1538"/>
    <w:rsid w:val="00F42CCB"/>
    <w:rsid w:val="00F62D47"/>
    <w:rsid w:val="00FA0AD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CFDB9"/>
  <w15:chartTrackingRefBased/>
  <w15:docId w15:val="{6F26D10F-1999-4ED0-9487-35BC4FEA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F62D47"/>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hr-H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ementor-icon-list-item">
    <w:name w:val="elementor-icon-list-item"/>
    <w:basedOn w:val="Normal"/>
    <w:rsid w:val="00F62D47"/>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customStyle="1" w:styleId="elementor-icon-list-text">
    <w:name w:val="elementor-icon-list-text"/>
    <w:basedOn w:val="DefaultParagraphFont"/>
    <w:rsid w:val="00F62D47"/>
  </w:style>
  <w:style w:type="paragraph" w:styleId="NormalWeb">
    <w:name w:val="Normal (Web)"/>
    <w:basedOn w:val="Normal"/>
    <w:uiPriority w:val="99"/>
    <w:semiHidden/>
    <w:unhideWhenUsed/>
    <w:rsid w:val="00F62D47"/>
    <w:pPr>
      <w:spacing w:before="100" w:beforeAutospacing="1" w:after="100" w:afterAutospacing="1" w:line="240" w:lineRule="auto"/>
    </w:pPr>
    <w:rPr>
      <w:rFonts w:ascii="Times New Roman" w:eastAsia="Times New Roman" w:hAnsi="Times New Roman" w:cs="Times New Roman"/>
      <w:kern w:val="0"/>
      <w:sz w:val="24"/>
      <w:szCs w:val="24"/>
      <w:lang w:eastAsia="hr-HR"/>
      <w14:ligatures w14:val="none"/>
    </w:rPr>
  </w:style>
  <w:style w:type="character" w:styleId="Hyperlink">
    <w:name w:val="Hyperlink"/>
    <w:basedOn w:val="DefaultParagraphFont"/>
    <w:uiPriority w:val="99"/>
    <w:semiHidden/>
    <w:unhideWhenUsed/>
    <w:rsid w:val="00F62D47"/>
    <w:rPr>
      <w:color w:val="0000FF"/>
      <w:u w:val="single"/>
    </w:rPr>
  </w:style>
  <w:style w:type="character" w:styleId="Strong">
    <w:name w:val="Strong"/>
    <w:basedOn w:val="DefaultParagraphFont"/>
    <w:uiPriority w:val="22"/>
    <w:qFormat/>
    <w:rsid w:val="00F62D47"/>
    <w:rPr>
      <w:b/>
      <w:bCs/>
    </w:rPr>
  </w:style>
  <w:style w:type="paragraph" w:styleId="ListParagraph">
    <w:name w:val="List Paragraph"/>
    <w:basedOn w:val="Normal"/>
    <w:uiPriority w:val="34"/>
    <w:qFormat/>
    <w:rsid w:val="00F62D47"/>
    <w:pPr>
      <w:ind w:left="720"/>
      <w:contextualSpacing/>
    </w:pPr>
  </w:style>
  <w:style w:type="character" w:customStyle="1" w:styleId="Heading4Char">
    <w:name w:val="Heading 4 Char"/>
    <w:basedOn w:val="DefaultParagraphFont"/>
    <w:link w:val="Heading4"/>
    <w:uiPriority w:val="9"/>
    <w:rsid w:val="00F62D47"/>
    <w:rPr>
      <w:rFonts w:ascii="Times New Roman" w:eastAsia="Times New Roman" w:hAnsi="Times New Roman" w:cs="Times New Roman"/>
      <w:b/>
      <w:bCs/>
      <w:kern w:val="0"/>
      <w:sz w:val="24"/>
      <w:szCs w:val="24"/>
      <w:lang w:eastAsia="hr-H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8686765">
      <w:bodyDiv w:val="1"/>
      <w:marLeft w:val="0"/>
      <w:marRight w:val="0"/>
      <w:marTop w:val="0"/>
      <w:marBottom w:val="0"/>
      <w:divBdr>
        <w:top w:val="none" w:sz="0" w:space="0" w:color="auto"/>
        <w:left w:val="none" w:sz="0" w:space="0" w:color="auto"/>
        <w:bottom w:val="none" w:sz="0" w:space="0" w:color="auto"/>
        <w:right w:val="none" w:sz="0" w:space="0" w:color="auto"/>
      </w:divBdr>
      <w:divsChild>
        <w:div w:id="519396208">
          <w:marLeft w:val="0"/>
          <w:marRight w:val="0"/>
          <w:marTop w:val="0"/>
          <w:marBottom w:val="0"/>
          <w:divBdr>
            <w:top w:val="none" w:sz="0" w:space="0" w:color="auto"/>
            <w:left w:val="none" w:sz="0" w:space="0" w:color="auto"/>
            <w:bottom w:val="none" w:sz="0" w:space="0" w:color="auto"/>
            <w:right w:val="none" w:sz="0" w:space="0" w:color="auto"/>
          </w:divBdr>
          <w:divsChild>
            <w:div w:id="490677428">
              <w:marLeft w:val="0"/>
              <w:marRight w:val="0"/>
              <w:marTop w:val="0"/>
              <w:marBottom w:val="300"/>
              <w:divBdr>
                <w:top w:val="none" w:sz="0" w:space="0" w:color="auto"/>
                <w:left w:val="none" w:sz="0" w:space="0" w:color="auto"/>
                <w:bottom w:val="none" w:sz="0" w:space="0" w:color="auto"/>
                <w:right w:val="none" w:sz="0" w:space="0" w:color="auto"/>
              </w:divBdr>
            </w:div>
          </w:divsChild>
        </w:div>
        <w:div w:id="1194462390">
          <w:marLeft w:val="0"/>
          <w:marRight w:val="0"/>
          <w:marTop w:val="0"/>
          <w:marBottom w:val="0"/>
          <w:divBdr>
            <w:top w:val="none" w:sz="0" w:space="0" w:color="auto"/>
            <w:left w:val="none" w:sz="0" w:space="0" w:color="auto"/>
            <w:bottom w:val="none" w:sz="0" w:space="0" w:color="auto"/>
            <w:right w:val="none" w:sz="0" w:space="0" w:color="auto"/>
          </w:divBdr>
          <w:divsChild>
            <w:div w:id="172248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355149">
      <w:bodyDiv w:val="1"/>
      <w:marLeft w:val="0"/>
      <w:marRight w:val="0"/>
      <w:marTop w:val="0"/>
      <w:marBottom w:val="0"/>
      <w:divBdr>
        <w:top w:val="none" w:sz="0" w:space="0" w:color="auto"/>
        <w:left w:val="none" w:sz="0" w:space="0" w:color="auto"/>
        <w:bottom w:val="none" w:sz="0" w:space="0" w:color="auto"/>
        <w:right w:val="none" w:sz="0" w:space="0" w:color="auto"/>
      </w:divBdr>
    </w:div>
    <w:div w:id="183784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437</TotalTime>
  <Pages>4</Pages>
  <Words>848</Words>
  <Characters>4837</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Omerzel</dc:creator>
  <cp:keywords/>
  <dc:description/>
  <cp:lastModifiedBy>Marija Omerzel</cp:lastModifiedBy>
  <cp:revision>53</cp:revision>
  <dcterms:created xsi:type="dcterms:W3CDTF">2026-08-25T09:49:00Z</dcterms:created>
  <dcterms:modified xsi:type="dcterms:W3CDTF">2026-08-25T17:09:00Z</dcterms:modified>
</cp:coreProperties>
</file>