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0AC02" w14:textId="77F0C082" w:rsidR="003664A7" w:rsidRPr="00902C5F" w:rsidRDefault="00770E4C" w:rsidP="00770E4C">
      <w:pPr>
        <w:jc w:val="center"/>
        <w:rPr>
          <w:rFonts w:ascii="Tahoma" w:hAnsi="Tahoma" w:cs="Tahoma"/>
          <w:b/>
          <w:bCs/>
          <w:sz w:val="24"/>
          <w:szCs w:val="24"/>
        </w:rPr>
      </w:pPr>
      <w:r w:rsidRPr="00902C5F">
        <w:rPr>
          <w:rFonts w:ascii="Tahoma" w:hAnsi="Tahoma" w:cs="Tahoma"/>
          <w:b/>
          <w:bCs/>
          <w:sz w:val="24"/>
          <w:szCs w:val="24"/>
        </w:rPr>
        <w:t>POLITIKA PRIVATNOSTI</w:t>
      </w:r>
    </w:p>
    <w:p w14:paraId="2F3791FD" w14:textId="77777777" w:rsidR="009B3A65" w:rsidRDefault="009B3A65" w:rsidP="009B3A65">
      <w:pPr>
        <w:rPr>
          <w:rFonts w:ascii="Tahoma" w:hAnsi="Tahoma" w:cs="Tahoma"/>
        </w:rPr>
      </w:pPr>
    </w:p>
    <w:p w14:paraId="62F30C1A" w14:textId="06741ADF" w:rsidR="009B3A65" w:rsidRPr="00211284" w:rsidRDefault="009B3A65" w:rsidP="009B3A65">
      <w:pPr>
        <w:rPr>
          <w:rFonts w:ascii="Tahoma" w:hAnsi="Tahoma" w:cs="Tahoma"/>
          <w:b/>
          <w:bCs/>
          <w:caps/>
        </w:rPr>
      </w:pPr>
      <w:r w:rsidRPr="00211284">
        <w:rPr>
          <w:rFonts w:ascii="Tahoma" w:hAnsi="Tahoma" w:cs="Tahoma"/>
          <w:b/>
          <w:bCs/>
          <w:caps/>
        </w:rPr>
        <w:t>Obavijest o obradi osobnih podataka putem ovog web mjesta</w:t>
      </w:r>
    </w:p>
    <w:p w14:paraId="5398E5CF" w14:textId="393BDFEC" w:rsidR="00770E4C" w:rsidRPr="009B3A65" w:rsidRDefault="009B3A65" w:rsidP="009B3A65">
      <w:pPr>
        <w:spacing w:line="360" w:lineRule="auto"/>
        <w:jc w:val="both"/>
        <w:rPr>
          <w:rFonts w:ascii="Tahoma" w:hAnsi="Tahoma" w:cs="Tahoma"/>
        </w:rPr>
      </w:pPr>
      <w:r w:rsidRPr="009B3A65">
        <w:rPr>
          <w:rFonts w:ascii="Tahoma" w:hAnsi="Tahoma" w:cs="Tahoma"/>
        </w:rPr>
        <w:t>Opća uredba o zaštiti podataka (GDPR) postavlja visoke standarde za zaštitu osobnih podataka. S poštovanjem tih zahtjeva i primjenom preporučenih standarda sigurnosti i najboljih praksi, ovom politikom privatnosti pružaju se informacije o prikupljanju i obradi osobnih podataka putem web mjesta </w:t>
      </w:r>
      <w:r w:rsidR="00E07F4D" w:rsidRPr="00E07F4D">
        <w:rPr>
          <w:rFonts w:ascii="Tahoma" w:hAnsi="Tahoma" w:cs="Tahoma"/>
        </w:rPr>
        <w:t>www.eufortia.hr</w:t>
      </w:r>
      <w:r w:rsidR="00E07F4D">
        <w:rPr>
          <w:rFonts w:ascii="Tahoma" w:hAnsi="Tahoma" w:cs="Tahoma"/>
        </w:rPr>
        <w:t xml:space="preserve">, </w:t>
      </w:r>
      <w:r w:rsidRPr="009B3A65">
        <w:rPr>
          <w:rFonts w:ascii="Tahoma" w:hAnsi="Tahoma" w:cs="Tahoma"/>
        </w:rPr>
        <w:t>kao i o obradama temeljenim na našem legitimnom interes</w:t>
      </w:r>
      <w:r w:rsidR="00E07F4D">
        <w:rPr>
          <w:rFonts w:ascii="Tahoma" w:hAnsi="Tahoma" w:cs="Tahoma"/>
        </w:rPr>
        <w:t>u</w:t>
      </w:r>
      <w:r w:rsidRPr="009B3A65">
        <w:rPr>
          <w:rFonts w:ascii="Tahoma" w:hAnsi="Tahoma" w:cs="Tahoma"/>
        </w:rPr>
        <w:t xml:space="preserve">. Za sve dodatne informacije molimo da nas kontaktirate putem navedenih kontakta. </w:t>
      </w:r>
    </w:p>
    <w:p w14:paraId="2D1332CE" w14:textId="77777777" w:rsidR="009B3A65" w:rsidRDefault="009B3A65" w:rsidP="009B3A65">
      <w:pPr>
        <w:jc w:val="center"/>
        <w:rPr>
          <w:rFonts w:ascii="Arial" w:hAnsi="Arial" w:cs="Arial"/>
        </w:rPr>
      </w:pPr>
    </w:p>
    <w:p w14:paraId="50CE6CA3" w14:textId="02DFEC0A" w:rsidR="009B3A65" w:rsidRPr="0000231C" w:rsidRDefault="009B3A65" w:rsidP="009B3A65">
      <w:pPr>
        <w:rPr>
          <w:rFonts w:ascii="Tahoma" w:hAnsi="Tahoma" w:cs="Tahoma"/>
          <w:b/>
          <w:bCs/>
        </w:rPr>
      </w:pPr>
      <w:r w:rsidRPr="0000231C">
        <w:rPr>
          <w:rFonts w:ascii="Tahoma" w:hAnsi="Tahoma" w:cs="Tahoma"/>
          <w:b/>
          <w:bCs/>
        </w:rPr>
        <w:t>VODITELJ OBRADE</w:t>
      </w:r>
    </w:p>
    <w:p w14:paraId="32B52CE4" w14:textId="6AD64FB4" w:rsidR="009B3A65" w:rsidRDefault="009B3A65" w:rsidP="009B3A65">
      <w:pPr>
        <w:rPr>
          <w:rStyle w:val="Strong"/>
          <w:rFonts w:ascii="Tahoma" w:hAnsi="Tahoma" w:cs="Tahoma"/>
          <w:b w:val="0"/>
          <w:bCs w:val="0"/>
        </w:rPr>
      </w:pPr>
      <w:r w:rsidRPr="009B3A65">
        <w:rPr>
          <w:rStyle w:val="Strong"/>
          <w:rFonts w:ascii="Tahoma" w:hAnsi="Tahoma" w:cs="Tahoma"/>
          <w:b w:val="0"/>
          <w:bCs w:val="0"/>
        </w:rPr>
        <w:t>EUfortia, obrt za usluge i posredovanje u trgovini</w:t>
      </w:r>
    </w:p>
    <w:p w14:paraId="3E84DEFD" w14:textId="047B2023" w:rsidR="009B3A65" w:rsidRDefault="009B3A65" w:rsidP="009B3A65">
      <w:pPr>
        <w:rPr>
          <w:rStyle w:val="Strong"/>
          <w:rFonts w:ascii="Tahoma" w:hAnsi="Tahoma" w:cs="Tahoma"/>
          <w:b w:val="0"/>
          <w:bCs w:val="0"/>
        </w:rPr>
      </w:pPr>
      <w:r>
        <w:rPr>
          <w:rStyle w:val="Strong"/>
          <w:rFonts w:ascii="Tahoma" w:hAnsi="Tahoma" w:cs="Tahoma"/>
          <w:b w:val="0"/>
          <w:bCs w:val="0"/>
        </w:rPr>
        <w:t>Cvijete Zuzorić 3</w:t>
      </w:r>
    </w:p>
    <w:p w14:paraId="6701E5C3" w14:textId="27EA24C2" w:rsidR="009B3A65" w:rsidRDefault="009B3A65" w:rsidP="009B3A65">
      <w:pPr>
        <w:rPr>
          <w:rStyle w:val="Strong"/>
          <w:rFonts w:ascii="Tahoma" w:hAnsi="Tahoma" w:cs="Tahoma"/>
          <w:b w:val="0"/>
          <w:bCs w:val="0"/>
        </w:rPr>
      </w:pPr>
      <w:r>
        <w:rPr>
          <w:rStyle w:val="Strong"/>
          <w:rFonts w:ascii="Tahoma" w:hAnsi="Tahoma" w:cs="Tahoma"/>
          <w:b w:val="0"/>
          <w:bCs w:val="0"/>
        </w:rPr>
        <w:t>Zagreb, 10000</w:t>
      </w:r>
    </w:p>
    <w:p w14:paraId="5EAC24AF" w14:textId="2CE79A2F" w:rsidR="009B3A65" w:rsidRDefault="009B3A65" w:rsidP="009B3A65">
      <w:pPr>
        <w:rPr>
          <w:rStyle w:val="Strong"/>
          <w:rFonts w:ascii="Tahoma" w:hAnsi="Tahoma" w:cs="Tahoma"/>
          <w:b w:val="0"/>
          <w:bCs w:val="0"/>
        </w:rPr>
      </w:pPr>
      <w:r>
        <w:rPr>
          <w:rStyle w:val="Strong"/>
          <w:rFonts w:ascii="Tahoma" w:hAnsi="Tahoma" w:cs="Tahoma"/>
          <w:b w:val="0"/>
          <w:bCs w:val="0"/>
        </w:rPr>
        <w:t>Kontakt: +385 91 550 1036</w:t>
      </w:r>
    </w:p>
    <w:p w14:paraId="05145700" w14:textId="07EAF450" w:rsidR="009B3A65" w:rsidRDefault="009B3A65" w:rsidP="009B3A65">
      <w:pPr>
        <w:rPr>
          <w:rStyle w:val="Strong"/>
          <w:rFonts w:ascii="Tahoma" w:hAnsi="Tahoma" w:cs="Tahoma"/>
          <w:b w:val="0"/>
          <w:bCs w:val="0"/>
        </w:rPr>
      </w:pPr>
      <w:r>
        <w:rPr>
          <w:rStyle w:val="Strong"/>
          <w:rFonts w:ascii="Tahoma" w:hAnsi="Tahoma" w:cs="Tahoma"/>
          <w:b w:val="0"/>
          <w:bCs w:val="0"/>
        </w:rPr>
        <w:t xml:space="preserve">e-mail: </w:t>
      </w:r>
      <w:hyperlink r:id="rId5" w:history="1">
        <w:r w:rsidRPr="00285088">
          <w:rPr>
            <w:rStyle w:val="Hyperlink"/>
            <w:rFonts w:ascii="Tahoma" w:hAnsi="Tahoma" w:cs="Tahoma"/>
          </w:rPr>
          <w:t>helenemes@yagoo.com</w:t>
        </w:r>
      </w:hyperlink>
    </w:p>
    <w:p w14:paraId="798A2E8E" w14:textId="77777777" w:rsidR="009B3A65" w:rsidRDefault="009B3A65" w:rsidP="009B3A65">
      <w:pPr>
        <w:rPr>
          <w:rStyle w:val="Strong"/>
          <w:rFonts w:ascii="Tahoma" w:hAnsi="Tahoma" w:cs="Tahoma"/>
          <w:b w:val="0"/>
          <w:bCs w:val="0"/>
        </w:rPr>
      </w:pPr>
    </w:p>
    <w:p w14:paraId="0582CEB2" w14:textId="77777777" w:rsidR="00211284" w:rsidRPr="00211284" w:rsidRDefault="00211284" w:rsidP="00211284">
      <w:pPr>
        <w:rPr>
          <w:rFonts w:ascii="Tahoma" w:hAnsi="Tahoma" w:cs="Tahoma"/>
          <w:b/>
          <w:bCs/>
        </w:rPr>
      </w:pPr>
      <w:r w:rsidRPr="00211284">
        <w:rPr>
          <w:rFonts w:ascii="Tahoma" w:hAnsi="Tahoma" w:cs="Tahoma"/>
          <w:b/>
          <w:bCs/>
        </w:rPr>
        <w:t>INFORMACIJE O PODACIMA KOJI SE OBRAĐUJU – SVRHA I ZAKONITA OSNOVA</w:t>
      </w:r>
    </w:p>
    <w:p w14:paraId="06402B34" w14:textId="67F7C7AE" w:rsidR="00211284" w:rsidRPr="00211284" w:rsidRDefault="00211284" w:rsidP="00211284">
      <w:pPr>
        <w:spacing w:line="360" w:lineRule="auto"/>
        <w:jc w:val="both"/>
        <w:rPr>
          <w:rFonts w:ascii="Tahoma" w:hAnsi="Tahoma" w:cs="Tahoma"/>
        </w:rPr>
      </w:pPr>
      <w:r w:rsidRPr="00211284">
        <w:rPr>
          <w:rFonts w:ascii="Tahoma" w:hAnsi="Tahoma" w:cs="Tahoma"/>
        </w:rPr>
        <w:t xml:space="preserve">Putem ove internetske stranice prikupljaju se osobni podaci u točno određene i zakonite svrhe. Podaci se obrađuju radi odgovaranja na postavljene upite i zahtjeve, pri čemu se prikupljaju kontakt informacije i sadržaj poruka koje sami dostavite. </w:t>
      </w:r>
      <w:r w:rsidRPr="00211284">
        <w:rPr>
          <w:rFonts w:ascii="Tahoma" w:hAnsi="Tahoma" w:cs="Tahoma"/>
          <w:highlight w:val="yellow"/>
        </w:rPr>
        <w:t>U slučaju kupovine članstva, korisnik se treba registrirati i sklopiti Ugovor o korištenju GYMS4YOU teretana, zbog čega se obrađuju podaci nužni za izvršenje ugovora, uključujući identifikacijske, kontaktne i podatke o plaćanju. Takva obrada podataka zakonita je jer je nužna za pružanje tražene usluge ili za poduzimanje radnji prije njezina pružanja, sukladno Općoj uredbi. Ako nužni podaci nisu dostavljeni, nećemo biti u mogućnosti izvršiti vašu traženu uslugu. U kontekstu zapošljavanja, moguće je da ćemo obrađivati podatke koje sami dostavite, uključujući životopis, motivacijsko pismo i osnovne identifikacijske informacije.</w:t>
      </w:r>
      <w:r w:rsidRPr="00211284">
        <w:rPr>
          <w:rFonts w:ascii="Tahoma" w:hAnsi="Tahoma" w:cs="Tahoma"/>
        </w:rPr>
        <w:t xml:space="preserve"> Također, u marketinške svrhe možemo koristiti  adresu elektroničke pošte, ali isključivo radi dostave  obavijesti o našim novostima </w:t>
      </w:r>
      <w:r w:rsidR="00D6719D">
        <w:rPr>
          <w:rFonts w:ascii="Tahoma" w:hAnsi="Tahoma" w:cs="Tahoma"/>
        </w:rPr>
        <w:t>i</w:t>
      </w:r>
      <w:r w:rsidRPr="00211284">
        <w:rPr>
          <w:rFonts w:ascii="Tahoma" w:hAnsi="Tahoma" w:cs="Tahoma"/>
        </w:rPr>
        <w:t xml:space="preserve"> uslugama,  a obradu možete zaustaviti u bilo kojem trenutku. Radi poboljšanja funkcionalnosti web stranice i korisničkog iskustva koristimo kolačiće, no obrađuju se isključivo oni za koje ste prethodno dali</w:t>
      </w:r>
      <w:r w:rsidR="00D6719D">
        <w:rPr>
          <w:rFonts w:ascii="Tahoma" w:hAnsi="Tahoma" w:cs="Tahoma"/>
        </w:rPr>
        <w:t xml:space="preserve"> </w:t>
      </w:r>
      <w:r w:rsidRPr="00211284">
        <w:rPr>
          <w:rFonts w:ascii="Tahoma" w:hAnsi="Tahoma" w:cs="Tahoma"/>
        </w:rPr>
        <w:t>privolu. U svakom trenutku imate mogućnost upravljanja postavkama kolačića, a povlačenje pristanka ne utječe na zakonitost obrade koja je prethodno provedena.</w:t>
      </w:r>
    </w:p>
    <w:p w14:paraId="59676856" w14:textId="77777777" w:rsidR="009E6920" w:rsidRPr="009E6920" w:rsidRDefault="009E6920" w:rsidP="009E6920">
      <w:pPr>
        <w:spacing w:line="360" w:lineRule="auto"/>
        <w:jc w:val="both"/>
        <w:rPr>
          <w:rFonts w:ascii="Tahoma" w:hAnsi="Tahoma" w:cs="Tahoma"/>
          <w:b/>
          <w:bCs/>
        </w:rPr>
      </w:pPr>
      <w:r w:rsidRPr="009E6920">
        <w:rPr>
          <w:rFonts w:ascii="Tahoma" w:hAnsi="Tahoma" w:cs="Tahoma"/>
          <w:b/>
          <w:bCs/>
        </w:rPr>
        <w:lastRenderedPageBreak/>
        <w:t>LEGITIMNI INTERESI</w:t>
      </w:r>
    </w:p>
    <w:p w14:paraId="6F1A8827" w14:textId="77777777" w:rsidR="009E6920" w:rsidRPr="009E6920" w:rsidRDefault="009E6920" w:rsidP="009E6920">
      <w:pPr>
        <w:spacing w:line="360" w:lineRule="auto"/>
        <w:jc w:val="both"/>
        <w:rPr>
          <w:rFonts w:ascii="Tahoma" w:hAnsi="Tahoma" w:cs="Tahoma"/>
        </w:rPr>
      </w:pPr>
      <w:r w:rsidRPr="009E6920">
        <w:rPr>
          <w:rFonts w:ascii="Tahoma" w:hAnsi="Tahoma" w:cs="Tahoma"/>
        </w:rPr>
        <w:t>U određenim situacijama, osobni podaci mogu se obrađivati na temelju našeg legitimnog interesa. Obrade koje se vrše na toj osnovi obuhvaćaju sljedeće: </w:t>
      </w:r>
    </w:p>
    <w:p w14:paraId="67E622FF" w14:textId="77777777" w:rsidR="009E6920" w:rsidRPr="009E6920" w:rsidRDefault="009E6920" w:rsidP="009E6920">
      <w:pPr>
        <w:spacing w:line="360" w:lineRule="auto"/>
        <w:jc w:val="both"/>
        <w:rPr>
          <w:rFonts w:ascii="Tahoma" w:hAnsi="Tahoma" w:cs="Tahoma"/>
        </w:rPr>
      </w:pPr>
      <w:r w:rsidRPr="009E6920">
        <w:rPr>
          <w:rFonts w:ascii="Tahoma" w:hAnsi="Tahoma" w:cs="Tahoma"/>
        </w:rPr>
        <w:t>NEWSLETTER – Podatak koji se obrađuje je e-mail adresa, a svrha obrade je marketing. Način prikupljanja je direktno od ispitanika. Newsletterom šaljemo informacije o našim uslugama te obuhvaća posebne ponude i pogodnosti. U svakom trenutku imate pravo izraziti prigovor na obradu e-mail adrese u marketinške svrhe te možete ograničiti ili potpuno zabraniti tu obradu. </w:t>
      </w:r>
    </w:p>
    <w:p w14:paraId="40552937" w14:textId="77777777" w:rsidR="00B500FE" w:rsidRPr="00B500FE" w:rsidRDefault="00B500FE" w:rsidP="00B500FE">
      <w:pPr>
        <w:spacing w:line="360" w:lineRule="auto"/>
        <w:jc w:val="both"/>
        <w:rPr>
          <w:rFonts w:ascii="Tahoma" w:hAnsi="Tahoma" w:cs="Tahoma"/>
          <w:b/>
          <w:bCs/>
        </w:rPr>
      </w:pPr>
      <w:r w:rsidRPr="00B500FE">
        <w:rPr>
          <w:rFonts w:ascii="Tahoma" w:hAnsi="Tahoma" w:cs="Tahoma"/>
          <w:b/>
          <w:bCs/>
        </w:rPr>
        <w:t>PODACI PRIKUPLJENI PUTEM DRUŠTVENIH MREŽA</w:t>
      </w:r>
    </w:p>
    <w:p w14:paraId="1E1AEEA9" w14:textId="77777777" w:rsidR="00B500FE" w:rsidRPr="00B500FE" w:rsidRDefault="00B500FE" w:rsidP="00B500FE">
      <w:pPr>
        <w:spacing w:line="360" w:lineRule="auto"/>
        <w:jc w:val="both"/>
        <w:rPr>
          <w:rFonts w:ascii="Tahoma" w:hAnsi="Tahoma" w:cs="Tahoma"/>
        </w:rPr>
      </w:pPr>
      <w:r w:rsidRPr="00B500FE">
        <w:rPr>
          <w:rFonts w:ascii="Tahoma" w:hAnsi="Tahoma" w:cs="Tahoma"/>
        </w:rPr>
        <w:t>Stranice i profili kojima upravljamo na društvenim mrežama (Facebook, Instagram ili dr.) uvijek su pod točnim nazivom voditelja obrade. </w:t>
      </w:r>
    </w:p>
    <w:p w14:paraId="0A4299DF" w14:textId="77777777" w:rsidR="00B500FE" w:rsidRDefault="00B500FE" w:rsidP="00B500FE">
      <w:pPr>
        <w:spacing w:line="360" w:lineRule="auto"/>
        <w:jc w:val="both"/>
        <w:rPr>
          <w:rFonts w:ascii="Tahoma" w:hAnsi="Tahoma" w:cs="Tahoma"/>
        </w:rPr>
      </w:pPr>
      <w:r w:rsidRPr="00B500FE">
        <w:rPr>
          <w:rFonts w:ascii="Tahoma" w:hAnsi="Tahoma" w:cs="Tahoma"/>
        </w:rPr>
        <w:t>Osobne podatke o svojim kontaktima koje prikupimo korištenjem istih, koristimo samo u slučaju odgovaranja na upit ili komentar te se u niti jednu drugu svrhu podaci ne obrađuju i ne pohranjuju.</w:t>
      </w:r>
    </w:p>
    <w:p w14:paraId="66145A26" w14:textId="77777777" w:rsidR="001E3A2D" w:rsidRPr="001E3A2D" w:rsidRDefault="001E3A2D" w:rsidP="001E3A2D">
      <w:pPr>
        <w:spacing w:line="360" w:lineRule="auto"/>
        <w:jc w:val="both"/>
        <w:rPr>
          <w:rFonts w:ascii="Tahoma" w:hAnsi="Tahoma" w:cs="Tahoma"/>
          <w:b/>
          <w:bCs/>
        </w:rPr>
      </w:pPr>
      <w:r w:rsidRPr="001E3A2D">
        <w:rPr>
          <w:rFonts w:ascii="Tahoma" w:hAnsi="Tahoma" w:cs="Tahoma"/>
          <w:b/>
          <w:bCs/>
        </w:rPr>
        <w:t>RAZDOBLJE POHRANE PODATAKA</w:t>
      </w:r>
    </w:p>
    <w:p w14:paraId="35D340A4" w14:textId="77777777" w:rsidR="001E3A2D" w:rsidRDefault="001E3A2D" w:rsidP="001E3A2D">
      <w:pPr>
        <w:spacing w:line="360" w:lineRule="auto"/>
        <w:jc w:val="both"/>
        <w:rPr>
          <w:rFonts w:ascii="Tahoma" w:hAnsi="Tahoma" w:cs="Tahoma"/>
        </w:rPr>
      </w:pPr>
      <w:r w:rsidRPr="001E3A2D">
        <w:rPr>
          <w:rFonts w:ascii="Tahoma" w:hAnsi="Tahoma" w:cs="Tahoma"/>
        </w:rPr>
        <w:t>Važno nam je osigurati transparentno i odgovorno postupanje s osobnim podacima naših korisnika. Osobni podaci čuvaju se isključivo onoliko dugo koliko je potrebno s obzirom na svrhu obrade, odnosno do isteka zakonskih rokova čuvanja, nakon čega se trajno brišu iz naših sustava, ukoliko ne postoji druga pravna osnova za njihovu daljnju pohranu. U slučaju obrade na temelju legitimnog interesa ista se vrši dok takav interes postoji, korisnik je ne ograniči ili u potpunosti zabrani ili se odjavi s liste primatelja (newsletter). Podatke koje obrađujemo na temelju pristanka, pohranjujemo sve dok se ne ostvari svrha obrade ili dok sami ne povučete svoj pristanak.</w:t>
      </w:r>
    </w:p>
    <w:p w14:paraId="40A1ECC2" w14:textId="77777777" w:rsidR="005C1F0F" w:rsidRPr="005C1F0F" w:rsidRDefault="005C1F0F" w:rsidP="005C1F0F">
      <w:pPr>
        <w:spacing w:line="360" w:lineRule="auto"/>
        <w:jc w:val="both"/>
        <w:rPr>
          <w:rFonts w:ascii="Tahoma" w:hAnsi="Tahoma" w:cs="Tahoma"/>
          <w:b/>
          <w:bCs/>
        </w:rPr>
      </w:pPr>
      <w:r w:rsidRPr="005C1F0F">
        <w:rPr>
          <w:rFonts w:ascii="Tahoma" w:hAnsi="Tahoma" w:cs="Tahoma"/>
          <w:b/>
          <w:bCs/>
        </w:rPr>
        <w:t>SIGURNOST OBRADE OSOBNIH PODATAKA</w:t>
      </w:r>
    </w:p>
    <w:p w14:paraId="1F04A40C" w14:textId="77777777" w:rsidR="005C1F0F" w:rsidRPr="005C1F0F" w:rsidRDefault="005C1F0F" w:rsidP="005C1F0F">
      <w:pPr>
        <w:spacing w:line="360" w:lineRule="auto"/>
        <w:jc w:val="both"/>
        <w:rPr>
          <w:rFonts w:ascii="Tahoma" w:hAnsi="Tahoma" w:cs="Tahoma"/>
        </w:rPr>
      </w:pPr>
      <w:r w:rsidRPr="005C1F0F">
        <w:rPr>
          <w:rFonts w:ascii="Tahoma" w:hAnsi="Tahoma" w:cs="Tahoma"/>
        </w:rPr>
        <w:t xml:space="preserve">Prikupljamo i obrađujemo osobne podatke u skladu s Općom uredbom o zaštiti podataka (GDPR) na način kojim se osigurava odgovarajuća sigurnost i povjerljivost u njihovoj obradi. Naš cilj je omogućiti učinkovitu primjenu načela zaštite podataka, smanjenje količine podataka, opseg njihove obrade, razdoblje pohrane i osiguranje njihove dostupnosti. U tu svrhu, implementirali smo odgovarajuće tehničke i organizacijske mjere zaštite kako bismo osigurali razinu sigurnosti koja odgovara rizicima koje predstavlja obrada podataka i prirodi osobnih podataka koji se štite. Prilikom uvođenja tih mjera, posebno smo uzeli u obzir karakteristike i </w:t>
      </w:r>
      <w:r w:rsidRPr="005C1F0F">
        <w:rPr>
          <w:rFonts w:ascii="Tahoma" w:hAnsi="Tahoma" w:cs="Tahoma"/>
        </w:rPr>
        <w:lastRenderedPageBreak/>
        <w:t>troškove kako bismo postigli optimalan balans između zaštite podataka i praktične primjenjivosti. </w:t>
      </w:r>
    </w:p>
    <w:p w14:paraId="3C81EDB4" w14:textId="77777777" w:rsidR="005C1F0F" w:rsidRPr="005C1F0F" w:rsidRDefault="005C1F0F" w:rsidP="005C1F0F">
      <w:pPr>
        <w:spacing w:line="360" w:lineRule="auto"/>
        <w:jc w:val="both"/>
        <w:rPr>
          <w:rFonts w:ascii="Tahoma" w:hAnsi="Tahoma" w:cs="Tahoma"/>
        </w:rPr>
      </w:pPr>
      <w:r w:rsidRPr="005C1F0F">
        <w:rPr>
          <w:rFonts w:ascii="Tahoma" w:hAnsi="Tahoma" w:cs="Tahoma"/>
        </w:rPr>
        <w:t>Redovito preispitujemo sve obrade podataka koje mogu predstavljati rizik za prava i slobode pojedinaca. Poduzeli smo odgovarajuće mjere zaštite kako bismo osigurali da osobni podaci budu zaštićeni od slučajnog ili nezakonitog uništenja, slučajnog gubitka, izmjene, neovlaštenog otkrivanja ili pristupa. Posebno smo usredotočeni na zaštitu podataka u slučajevima kada se osobni podaci prenose putem mreže i kako bismo spriječili moguće nezakonite oblike obrade.</w:t>
      </w:r>
    </w:p>
    <w:p w14:paraId="1888D3D7" w14:textId="77777777" w:rsidR="009E1DFA" w:rsidRPr="009E1DFA" w:rsidRDefault="009E1DFA" w:rsidP="009E1DFA">
      <w:pPr>
        <w:spacing w:line="360" w:lineRule="auto"/>
        <w:jc w:val="both"/>
        <w:rPr>
          <w:rFonts w:ascii="Tahoma" w:hAnsi="Tahoma" w:cs="Tahoma"/>
          <w:b/>
          <w:bCs/>
        </w:rPr>
      </w:pPr>
      <w:r w:rsidRPr="009E1DFA">
        <w:rPr>
          <w:rFonts w:ascii="Tahoma" w:hAnsi="Tahoma" w:cs="Tahoma"/>
          <w:b/>
          <w:bCs/>
        </w:rPr>
        <w:t>OSTVARIVANJE PRAVA</w:t>
      </w:r>
    </w:p>
    <w:p w14:paraId="54339EB8" w14:textId="77777777" w:rsidR="009E1DFA" w:rsidRPr="009E1DFA" w:rsidRDefault="009E1DFA" w:rsidP="009E1DFA">
      <w:pPr>
        <w:spacing w:line="360" w:lineRule="auto"/>
        <w:jc w:val="both"/>
        <w:rPr>
          <w:rFonts w:ascii="Tahoma" w:hAnsi="Tahoma" w:cs="Tahoma"/>
        </w:rPr>
      </w:pPr>
      <w:r w:rsidRPr="009E1DFA">
        <w:rPr>
          <w:rFonts w:ascii="Tahoma" w:hAnsi="Tahoma" w:cs="Tahoma"/>
        </w:rPr>
        <w:t>Pravo na pristup</w:t>
      </w:r>
    </w:p>
    <w:p w14:paraId="5B5CDAD9" w14:textId="77777777" w:rsidR="009E1DFA" w:rsidRPr="009E1DFA" w:rsidRDefault="009E1DFA" w:rsidP="009E1DFA">
      <w:pPr>
        <w:spacing w:line="360" w:lineRule="auto"/>
        <w:jc w:val="both"/>
        <w:rPr>
          <w:rFonts w:ascii="Tahoma" w:hAnsi="Tahoma" w:cs="Tahoma"/>
        </w:rPr>
      </w:pPr>
      <w:r w:rsidRPr="009E1DFA">
        <w:rPr>
          <w:rFonts w:ascii="Tahoma" w:hAnsi="Tahoma" w:cs="Tahoma"/>
        </w:rPr>
        <w:t>U svakom trenutku možete  zatražiti potvrdu obrađuju li se Vaši osobni podaci i detaljne informacije o obradi, osobito o njihovoj svrsi obrade, o vrsti/kategorijama osobnih podataka koji se obrađuju uključujući i uvid u svoje osobne podatke, o primateljima ili kategorijama primatelja te o predviđenom razdoblju u kojem će osobni podaci biti pohranjeni. </w:t>
      </w:r>
    </w:p>
    <w:p w14:paraId="1444A727" w14:textId="77777777" w:rsidR="009E1DFA" w:rsidRPr="009E1DFA" w:rsidRDefault="009E1DFA" w:rsidP="009E1DFA">
      <w:pPr>
        <w:spacing w:line="360" w:lineRule="auto"/>
        <w:jc w:val="both"/>
        <w:rPr>
          <w:rFonts w:ascii="Tahoma" w:hAnsi="Tahoma" w:cs="Tahoma"/>
          <w:i/>
          <w:iCs/>
        </w:rPr>
      </w:pPr>
      <w:r w:rsidRPr="009E1DFA">
        <w:rPr>
          <w:rFonts w:ascii="Tahoma" w:hAnsi="Tahoma" w:cs="Tahoma"/>
          <w:i/>
          <w:iCs/>
        </w:rPr>
        <w:t>Pravo na ispravak</w:t>
      </w:r>
    </w:p>
    <w:p w14:paraId="28CD415C" w14:textId="77777777" w:rsidR="009E1DFA" w:rsidRPr="009E1DFA" w:rsidRDefault="009E1DFA" w:rsidP="009E1DFA">
      <w:pPr>
        <w:spacing w:line="360" w:lineRule="auto"/>
        <w:jc w:val="both"/>
        <w:rPr>
          <w:rFonts w:ascii="Tahoma" w:hAnsi="Tahoma" w:cs="Tahoma"/>
        </w:rPr>
      </w:pPr>
      <w:r w:rsidRPr="009E1DFA">
        <w:rPr>
          <w:rFonts w:ascii="Tahoma" w:hAnsi="Tahoma" w:cs="Tahoma"/>
        </w:rPr>
        <w:t>Osiguravamo pravo na ispravak te bez odgađanja možete ishoditi ispravak netočnih i dopunu nepotpunih osobnih podataka.</w:t>
      </w:r>
    </w:p>
    <w:p w14:paraId="6551371E" w14:textId="77777777" w:rsidR="009E1DFA" w:rsidRPr="009E1DFA" w:rsidRDefault="009E1DFA" w:rsidP="009E1DFA">
      <w:pPr>
        <w:spacing w:line="360" w:lineRule="auto"/>
        <w:jc w:val="both"/>
        <w:rPr>
          <w:rFonts w:ascii="Tahoma" w:hAnsi="Tahoma" w:cs="Tahoma"/>
          <w:i/>
          <w:iCs/>
        </w:rPr>
      </w:pPr>
      <w:r w:rsidRPr="009E1DFA">
        <w:rPr>
          <w:rFonts w:ascii="Tahoma" w:hAnsi="Tahoma" w:cs="Tahoma"/>
          <w:i/>
          <w:iCs/>
        </w:rPr>
        <w:t>Pravo na brisanje</w:t>
      </w:r>
    </w:p>
    <w:p w14:paraId="77BC6BC9" w14:textId="77777777" w:rsidR="009E1DFA" w:rsidRPr="009E1DFA" w:rsidRDefault="009E1DFA" w:rsidP="009E1DFA">
      <w:pPr>
        <w:spacing w:line="360" w:lineRule="auto"/>
        <w:jc w:val="both"/>
        <w:rPr>
          <w:rFonts w:ascii="Tahoma" w:hAnsi="Tahoma" w:cs="Tahoma"/>
        </w:rPr>
      </w:pPr>
      <w:r w:rsidRPr="009E1DFA">
        <w:rPr>
          <w:rFonts w:ascii="Tahoma" w:hAnsi="Tahoma" w:cs="Tahoma"/>
        </w:rPr>
        <w:t>Imate pravo postaviti zahtjev za brisanje svojih osobnih podataka. U slučaju opravdanosti zahtjeva i ako nas zakonska regulativa ne obvezuje na pohranu podataka, podaci će biti izbrisani bez nepotrebnog odgađanja. </w:t>
      </w:r>
    </w:p>
    <w:p w14:paraId="128001D2" w14:textId="77777777" w:rsidR="009E1DFA" w:rsidRPr="009E1DFA" w:rsidRDefault="009E1DFA" w:rsidP="009E1DFA">
      <w:pPr>
        <w:spacing w:line="360" w:lineRule="auto"/>
        <w:jc w:val="both"/>
        <w:rPr>
          <w:rFonts w:ascii="Tahoma" w:hAnsi="Tahoma" w:cs="Tahoma"/>
          <w:i/>
          <w:iCs/>
        </w:rPr>
      </w:pPr>
      <w:r w:rsidRPr="009E1DFA">
        <w:rPr>
          <w:rFonts w:ascii="Tahoma" w:hAnsi="Tahoma" w:cs="Tahoma"/>
          <w:i/>
          <w:iCs/>
        </w:rPr>
        <w:t>Pravo na ograničenje obrade</w:t>
      </w:r>
    </w:p>
    <w:p w14:paraId="53D29C3F" w14:textId="77777777" w:rsidR="009E1DFA" w:rsidRPr="009E1DFA" w:rsidRDefault="009E1DFA" w:rsidP="009E1DFA">
      <w:pPr>
        <w:spacing w:line="360" w:lineRule="auto"/>
        <w:jc w:val="both"/>
        <w:rPr>
          <w:rFonts w:ascii="Tahoma" w:hAnsi="Tahoma" w:cs="Tahoma"/>
        </w:rPr>
      </w:pPr>
      <w:r w:rsidRPr="009E1DFA">
        <w:rPr>
          <w:rFonts w:ascii="Tahoma" w:hAnsi="Tahoma" w:cs="Tahoma"/>
        </w:rPr>
        <w:t>Imate pravo zatražiti ograničenje obrade svojih osobnih podataka u slučajevima predviđenim Općom uredbom. Posebice ističemo da možete ograničiti obradu osobnih podataka koja se temelji na legitimnom interesu kao zakonitoj osnovi za obradu. </w:t>
      </w:r>
    </w:p>
    <w:p w14:paraId="51C0F740" w14:textId="77777777" w:rsidR="009E1DFA" w:rsidRPr="009E1DFA" w:rsidRDefault="009E1DFA" w:rsidP="009E1DFA">
      <w:pPr>
        <w:spacing w:line="360" w:lineRule="auto"/>
        <w:jc w:val="both"/>
        <w:rPr>
          <w:rFonts w:ascii="Tahoma" w:hAnsi="Tahoma" w:cs="Tahoma"/>
          <w:i/>
          <w:iCs/>
        </w:rPr>
      </w:pPr>
      <w:r w:rsidRPr="009E1DFA">
        <w:rPr>
          <w:rFonts w:ascii="Tahoma" w:hAnsi="Tahoma" w:cs="Tahoma"/>
          <w:i/>
          <w:iCs/>
        </w:rPr>
        <w:t>Pravo na povlačenje privole</w:t>
      </w:r>
    </w:p>
    <w:p w14:paraId="72DA2E56" w14:textId="77777777" w:rsidR="009E1DFA" w:rsidRPr="009E1DFA" w:rsidRDefault="009E1DFA" w:rsidP="009E1DFA">
      <w:pPr>
        <w:spacing w:line="360" w:lineRule="auto"/>
        <w:jc w:val="both"/>
        <w:rPr>
          <w:rFonts w:ascii="Tahoma" w:hAnsi="Tahoma" w:cs="Tahoma"/>
        </w:rPr>
      </w:pPr>
      <w:r w:rsidRPr="009E1DFA">
        <w:rPr>
          <w:rFonts w:ascii="Tahoma" w:hAnsi="Tahoma" w:cs="Tahoma"/>
        </w:rPr>
        <w:t>Imate pravo u bilo kojem trenutku povući danu privolu. Bitno je napomenuti da povlačenje privole ne utječe na zakonitost obrade osobnih podataka koja je provedena do trenutka njezina povlačenja.</w:t>
      </w:r>
    </w:p>
    <w:p w14:paraId="46A5A374" w14:textId="77777777" w:rsidR="00C63655" w:rsidRDefault="00C63655" w:rsidP="009E1DFA">
      <w:pPr>
        <w:spacing w:line="360" w:lineRule="auto"/>
        <w:jc w:val="both"/>
        <w:rPr>
          <w:rFonts w:ascii="Tahoma" w:hAnsi="Tahoma" w:cs="Tahoma"/>
          <w:i/>
          <w:iCs/>
        </w:rPr>
      </w:pPr>
    </w:p>
    <w:p w14:paraId="37307C26" w14:textId="15D27A2C" w:rsidR="009E1DFA" w:rsidRPr="009E1DFA" w:rsidRDefault="009E1DFA" w:rsidP="009E1DFA">
      <w:pPr>
        <w:spacing w:line="360" w:lineRule="auto"/>
        <w:jc w:val="both"/>
        <w:rPr>
          <w:rFonts w:ascii="Tahoma" w:hAnsi="Tahoma" w:cs="Tahoma"/>
          <w:i/>
          <w:iCs/>
        </w:rPr>
      </w:pPr>
      <w:r w:rsidRPr="009E1DFA">
        <w:rPr>
          <w:rFonts w:ascii="Tahoma" w:hAnsi="Tahoma" w:cs="Tahoma"/>
          <w:i/>
          <w:iCs/>
        </w:rPr>
        <w:lastRenderedPageBreak/>
        <w:t>Pravo na prigovor</w:t>
      </w:r>
    </w:p>
    <w:p w14:paraId="5A178EA7" w14:textId="77777777" w:rsidR="009E1DFA" w:rsidRPr="009E1DFA" w:rsidRDefault="009E1DFA" w:rsidP="009E1DFA">
      <w:pPr>
        <w:spacing w:line="360" w:lineRule="auto"/>
        <w:jc w:val="both"/>
        <w:rPr>
          <w:rFonts w:ascii="Tahoma" w:hAnsi="Tahoma" w:cs="Tahoma"/>
        </w:rPr>
      </w:pPr>
      <w:r w:rsidRPr="009E1DFA">
        <w:rPr>
          <w:rFonts w:ascii="Tahoma" w:hAnsi="Tahoma" w:cs="Tahoma"/>
        </w:rPr>
        <w:t>Imate pravo istaknuti prigovor na obradu svojih osobnih podataka u svim slučajevima predviđenim Općom uredbom. Posebno ističemo da možete istaknuti prigovor na obrade koje se temelje na legitimnom interesu kao zakonitoj osnovi za obradu te obradu ograničiti ili potpuno zabraniti.</w:t>
      </w:r>
    </w:p>
    <w:p w14:paraId="54C87622" w14:textId="77777777" w:rsidR="009E1DFA" w:rsidRPr="009E1DFA" w:rsidRDefault="009E1DFA" w:rsidP="009E1DFA">
      <w:pPr>
        <w:spacing w:line="360" w:lineRule="auto"/>
        <w:jc w:val="both"/>
        <w:rPr>
          <w:rFonts w:ascii="Tahoma" w:hAnsi="Tahoma" w:cs="Tahoma"/>
          <w:i/>
          <w:iCs/>
        </w:rPr>
      </w:pPr>
      <w:r w:rsidRPr="009E1DFA">
        <w:rPr>
          <w:rFonts w:ascii="Tahoma" w:hAnsi="Tahoma" w:cs="Tahoma"/>
          <w:i/>
          <w:iCs/>
        </w:rPr>
        <w:t>Pravo na pritužbu </w:t>
      </w:r>
    </w:p>
    <w:p w14:paraId="2968CB8C" w14:textId="77777777" w:rsidR="009E1DFA" w:rsidRPr="009E1DFA" w:rsidRDefault="009E1DFA" w:rsidP="009E1DFA">
      <w:pPr>
        <w:spacing w:line="360" w:lineRule="auto"/>
        <w:jc w:val="both"/>
        <w:rPr>
          <w:rFonts w:ascii="Tahoma" w:hAnsi="Tahoma" w:cs="Tahoma"/>
        </w:rPr>
      </w:pPr>
      <w:r w:rsidRPr="009E1DFA">
        <w:rPr>
          <w:rFonts w:ascii="Tahoma" w:hAnsi="Tahoma" w:cs="Tahoma"/>
        </w:rPr>
        <w:t>U slučaju kada smatrate da je obradom došlo do povrede Vaših osobnih podataka i kršenja odredbi Opće uredbe, možete podnijeti pritužbu nadzornom tijelu Agenciji za zaštitu osobnih podataka iz Zagreba, Ulica Metela Ožegovića 16.</w:t>
      </w:r>
    </w:p>
    <w:p w14:paraId="0E721F99" w14:textId="77777777" w:rsidR="00877BE6" w:rsidRPr="00877BE6" w:rsidRDefault="00877BE6" w:rsidP="00877BE6">
      <w:pPr>
        <w:spacing w:line="360" w:lineRule="auto"/>
        <w:jc w:val="both"/>
        <w:rPr>
          <w:rFonts w:ascii="Tahoma" w:hAnsi="Tahoma" w:cs="Tahoma"/>
          <w:b/>
          <w:bCs/>
        </w:rPr>
      </w:pPr>
      <w:r w:rsidRPr="00877BE6">
        <w:rPr>
          <w:rFonts w:ascii="Tahoma" w:hAnsi="Tahoma" w:cs="Tahoma"/>
          <w:b/>
          <w:bCs/>
        </w:rPr>
        <w:t>KONTAKT INFORMACIJE</w:t>
      </w:r>
    </w:p>
    <w:p w14:paraId="4B32DDC3" w14:textId="25E57DDF" w:rsidR="00877BE6" w:rsidRPr="00877BE6" w:rsidRDefault="00877BE6" w:rsidP="00877BE6">
      <w:pPr>
        <w:spacing w:line="360" w:lineRule="auto"/>
        <w:jc w:val="both"/>
        <w:rPr>
          <w:rFonts w:ascii="Tahoma" w:hAnsi="Tahoma" w:cs="Tahoma"/>
        </w:rPr>
      </w:pPr>
      <w:r w:rsidRPr="00877BE6">
        <w:rPr>
          <w:rFonts w:ascii="Tahoma" w:hAnsi="Tahoma" w:cs="Tahoma"/>
        </w:rPr>
        <w:t>Za dodatne informacije o obradi osobnih podataka ili ostvarivanje svojih prava, slobodno nas kontaktirajte putem službenika za zaštitu podataka ili drugih dostupnih kontaktnih kanala. Vaša sigurnost i povjerenje su nam od iznimne važnosti.</w:t>
      </w:r>
    </w:p>
    <w:p w14:paraId="79726FFB" w14:textId="01EB3FA3" w:rsidR="00877BE6" w:rsidRPr="00877BE6" w:rsidRDefault="00877BE6" w:rsidP="00877BE6">
      <w:pPr>
        <w:spacing w:line="360" w:lineRule="auto"/>
        <w:jc w:val="both"/>
        <w:rPr>
          <w:rFonts w:ascii="Tahoma" w:hAnsi="Tahoma" w:cs="Tahoma"/>
        </w:rPr>
      </w:pPr>
      <w:r w:rsidRPr="00877BE6">
        <w:rPr>
          <w:rFonts w:ascii="Tahoma" w:hAnsi="Tahoma" w:cs="Tahoma"/>
        </w:rPr>
        <w:t>Kontakt: </w:t>
      </w:r>
      <w:hyperlink r:id="rId6" w:history="1">
        <w:r w:rsidRPr="00877BE6">
          <w:rPr>
            <w:rFonts w:ascii="Tahoma" w:hAnsi="Tahoma" w:cs="Tahoma"/>
          </w:rPr>
          <w:t>helenemes@yahoo.com</w:t>
        </w:r>
      </w:hyperlink>
      <w:r w:rsidRPr="00877BE6">
        <w:rPr>
          <w:rFonts w:ascii="Tahoma" w:hAnsi="Tahoma" w:cs="Tahoma"/>
        </w:rPr>
        <w:t> </w:t>
      </w:r>
    </w:p>
    <w:p w14:paraId="363EF0D6" w14:textId="39DCD332" w:rsidR="00877BE6" w:rsidRPr="00877BE6" w:rsidRDefault="00877BE6" w:rsidP="00877BE6">
      <w:pPr>
        <w:spacing w:line="360" w:lineRule="auto"/>
        <w:jc w:val="both"/>
        <w:rPr>
          <w:rFonts w:ascii="Tahoma" w:hAnsi="Tahoma" w:cs="Tahoma"/>
        </w:rPr>
      </w:pPr>
      <w:r w:rsidRPr="00877BE6">
        <w:rPr>
          <w:rFonts w:ascii="Tahoma" w:hAnsi="Tahoma" w:cs="Tahoma"/>
        </w:rPr>
        <w:t>www.eufortia.hr</w:t>
      </w:r>
    </w:p>
    <w:p w14:paraId="56750C2A" w14:textId="77777777" w:rsidR="00BB4E71" w:rsidRPr="00BB4E71" w:rsidRDefault="00BB4E71" w:rsidP="00BB4E71">
      <w:pPr>
        <w:spacing w:line="360" w:lineRule="auto"/>
        <w:jc w:val="both"/>
        <w:rPr>
          <w:rFonts w:ascii="Tahoma" w:hAnsi="Tahoma" w:cs="Tahoma"/>
          <w:b/>
          <w:bCs/>
        </w:rPr>
      </w:pPr>
      <w:r w:rsidRPr="00BB4E71">
        <w:rPr>
          <w:rFonts w:ascii="Tahoma" w:hAnsi="Tahoma" w:cs="Tahoma"/>
          <w:b/>
          <w:bCs/>
        </w:rPr>
        <w:t>OSTALE INFORMACIJE</w:t>
      </w:r>
    </w:p>
    <w:p w14:paraId="63609660" w14:textId="77777777" w:rsidR="00BB4E71" w:rsidRPr="00BB4E71" w:rsidRDefault="00BB4E71" w:rsidP="00BB4E71">
      <w:pPr>
        <w:spacing w:line="360" w:lineRule="auto"/>
        <w:jc w:val="both"/>
        <w:rPr>
          <w:rFonts w:ascii="Tahoma" w:hAnsi="Tahoma" w:cs="Tahoma"/>
        </w:rPr>
      </w:pPr>
      <w:r w:rsidRPr="00BB4E71">
        <w:rPr>
          <w:rFonts w:ascii="Tahoma" w:hAnsi="Tahoma" w:cs="Tahoma"/>
        </w:rPr>
        <w:t>Ova politika privatnosti redovito se preispituje, dopunjuje i mijenja kako bi uvijek odražavala stvarno stanje prikupljanja i obrade osobnih podataka putem ove web stranice. Molimo da redovito provjerite takve izmjene kako biste bili u potpunosti informirani o našim praksama vezanim uz zaštitu privatnosti i obradu podataka. U slučaju promjena koje mogu utjecati na vaša prava kao prava ispitanika ili u bitnome mijenjati prethodnu obavijest o obradi, posebice ako dođe do promjene svrha obrade, otkrivanja podataka ili prijenosa u treće zemlje, obavijest o tome biti će istaknuta u skočnom prozoru prilikom dolaska na ovo web mjesto.</w:t>
      </w:r>
    </w:p>
    <w:p w14:paraId="0B75C907" w14:textId="4DEC82E1" w:rsidR="00BB4E71" w:rsidRPr="00BB4E71" w:rsidRDefault="00BB4E71" w:rsidP="00BB4E71">
      <w:pPr>
        <w:spacing w:line="360" w:lineRule="auto"/>
        <w:jc w:val="both"/>
        <w:rPr>
          <w:rFonts w:ascii="Tahoma" w:hAnsi="Tahoma" w:cs="Tahoma"/>
        </w:rPr>
      </w:pPr>
      <w:r w:rsidRPr="00BB4E71">
        <w:rPr>
          <w:rFonts w:ascii="Tahoma" w:hAnsi="Tahoma" w:cs="Tahoma"/>
        </w:rPr>
        <w:t xml:space="preserve">Posljednje ažuriranje: </w:t>
      </w:r>
      <w:r>
        <w:rPr>
          <w:rFonts w:ascii="Tahoma" w:hAnsi="Tahoma" w:cs="Tahoma"/>
        </w:rPr>
        <w:t>kolovoz</w:t>
      </w:r>
      <w:r w:rsidRPr="00BB4E71">
        <w:rPr>
          <w:rFonts w:ascii="Tahoma" w:hAnsi="Tahoma" w:cs="Tahoma"/>
        </w:rPr>
        <w:t>/202</w:t>
      </w:r>
      <w:r>
        <w:rPr>
          <w:rFonts w:ascii="Tahoma" w:hAnsi="Tahoma" w:cs="Tahoma"/>
        </w:rPr>
        <w:t>6</w:t>
      </w:r>
      <w:r w:rsidRPr="00BB4E71">
        <w:rPr>
          <w:rFonts w:ascii="Tahoma" w:hAnsi="Tahoma" w:cs="Tahoma"/>
        </w:rPr>
        <w:t>. godine</w:t>
      </w:r>
    </w:p>
    <w:p w14:paraId="5C99BCC7" w14:textId="39647E7F" w:rsidR="007868F8" w:rsidRDefault="007868F8" w:rsidP="004E1058">
      <w:pPr>
        <w:rPr>
          <w:rFonts w:ascii="Tahoma" w:hAnsi="Tahoma" w:cs="Tahoma"/>
        </w:rPr>
      </w:pPr>
    </w:p>
    <w:sectPr w:rsidR="007868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ED5"/>
    <w:multiLevelType w:val="hybridMultilevel"/>
    <w:tmpl w:val="D856E0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D85BD1"/>
    <w:multiLevelType w:val="multilevel"/>
    <w:tmpl w:val="6C06C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42BF5"/>
    <w:multiLevelType w:val="multilevel"/>
    <w:tmpl w:val="4232D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DA3D30"/>
    <w:multiLevelType w:val="multilevel"/>
    <w:tmpl w:val="1D04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B706E0"/>
    <w:multiLevelType w:val="hybridMultilevel"/>
    <w:tmpl w:val="89EC98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8AA6D25"/>
    <w:multiLevelType w:val="hybridMultilevel"/>
    <w:tmpl w:val="D7F8EF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B802005"/>
    <w:multiLevelType w:val="hybridMultilevel"/>
    <w:tmpl w:val="EBF0FA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11A25F1"/>
    <w:multiLevelType w:val="multilevel"/>
    <w:tmpl w:val="8FB6A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4E2DC6"/>
    <w:multiLevelType w:val="multilevel"/>
    <w:tmpl w:val="6E6A4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2799469">
    <w:abstractNumId w:val="8"/>
  </w:num>
  <w:num w:numId="2" w16cid:durableId="2059083829">
    <w:abstractNumId w:val="6"/>
  </w:num>
  <w:num w:numId="3" w16cid:durableId="223876900">
    <w:abstractNumId w:val="7"/>
  </w:num>
  <w:num w:numId="4" w16cid:durableId="1949854524">
    <w:abstractNumId w:val="4"/>
  </w:num>
  <w:num w:numId="5" w16cid:durableId="790824372">
    <w:abstractNumId w:val="2"/>
  </w:num>
  <w:num w:numId="6" w16cid:durableId="404764679">
    <w:abstractNumId w:val="3"/>
  </w:num>
  <w:num w:numId="7" w16cid:durableId="1941984256">
    <w:abstractNumId w:val="5"/>
  </w:num>
  <w:num w:numId="8" w16cid:durableId="440220903">
    <w:abstractNumId w:val="1"/>
  </w:num>
  <w:num w:numId="9" w16cid:durableId="514080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E4C"/>
    <w:rsid w:val="0000231C"/>
    <w:rsid w:val="00095541"/>
    <w:rsid w:val="001E3A2D"/>
    <w:rsid w:val="00211284"/>
    <w:rsid w:val="003664A7"/>
    <w:rsid w:val="003B66A3"/>
    <w:rsid w:val="003E1021"/>
    <w:rsid w:val="004E1058"/>
    <w:rsid w:val="005C1F0F"/>
    <w:rsid w:val="005C45BD"/>
    <w:rsid w:val="006017D8"/>
    <w:rsid w:val="006A2A8B"/>
    <w:rsid w:val="00770E4C"/>
    <w:rsid w:val="007868F8"/>
    <w:rsid w:val="00823F1A"/>
    <w:rsid w:val="00872BD0"/>
    <w:rsid w:val="00877BE6"/>
    <w:rsid w:val="008F127F"/>
    <w:rsid w:val="00902C5F"/>
    <w:rsid w:val="009B3A65"/>
    <w:rsid w:val="009C20AA"/>
    <w:rsid w:val="009E1DFA"/>
    <w:rsid w:val="009E6920"/>
    <w:rsid w:val="00A77A1F"/>
    <w:rsid w:val="00AD2D8C"/>
    <w:rsid w:val="00B500FE"/>
    <w:rsid w:val="00BB4E71"/>
    <w:rsid w:val="00C63655"/>
    <w:rsid w:val="00CB59C5"/>
    <w:rsid w:val="00D6719D"/>
    <w:rsid w:val="00E07F4D"/>
    <w:rsid w:val="00E31CFA"/>
    <w:rsid w:val="00EC72FE"/>
    <w:rsid w:val="00F35132"/>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97C43"/>
  <w15:chartTrackingRefBased/>
  <w15:docId w15:val="{A208EE24-595F-4E0A-AFCC-117C6A1B3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3A65"/>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character" w:styleId="Hyperlink">
    <w:name w:val="Hyperlink"/>
    <w:basedOn w:val="DefaultParagraphFont"/>
    <w:uiPriority w:val="99"/>
    <w:unhideWhenUsed/>
    <w:rsid w:val="009B3A65"/>
    <w:rPr>
      <w:color w:val="0000FF"/>
      <w:u w:val="single"/>
    </w:rPr>
  </w:style>
  <w:style w:type="character" w:styleId="Strong">
    <w:name w:val="Strong"/>
    <w:basedOn w:val="DefaultParagraphFont"/>
    <w:uiPriority w:val="22"/>
    <w:qFormat/>
    <w:rsid w:val="009B3A65"/>
    <w:rPr>
      <w:b/>
      <w:bCs/>
    </w:rPr>
  </w:style>
  <w:style w:type="character" w:styleId="UnresolvedMention">
    <w:name w:val="Unresolved Mention"/>
    <w:basedOn w:val="DefaultParagraphFont"/>
    <w:uiPriority w:val="99"/>
    <w:semiHidden/>
    <w:unhideWhenUsed/>
    <w:rsid w:val="009B3A65"/>
    <w:rPr>
      <w:color w:val="605E5C"/>
      <w:shd w:val="clear" w:color="auto" w:fill="E1DFDD"/>
    </w:rPr>
  </w:style>
  <w:style w:type="paragraph" w:styleId="ListParagraph">
    <w:name w:val="List Paragraph"/>
    <w:basedOn w:val="Normal"/>
    <w:uiPriority w:val="34"/>
    <w:qFormat/>
    <w:rsid w:val="00EC72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573502">
      <w:bodyDiv w:val="1"/>
      <w:marLeft w:val="0"/>
      <w:marRight w:val="0"/>
      <w:marTop w:val="0"/>
      <w:marBottom w:val="0"/>
      <w:divBdr>
        <w:top w:val="none" w:sz="0" w:space="0" w:color="auto"/>
        <w:left w:val="none" w:sz="0" w:space="0" w:color="auto"/>
        <w:bottom w:val="none" w:sz="0" w:space="0" w:color="auto"/>
        <w:right w:val="none" w:sz="0" w:space="0" w:color="auto"/>
      </w:divBdr>
      <w:divsChild>
        <w:div w:id="209346432">
          <w:marLeft w:val="0"/>
          <w:marRight w:val="0"/>
          <w:marTop w:val="0"/>
          <w:marBottom w:val="0"/>
          <w:divBdr>
            <w:top w:val="none" w:sz="0" w:space="12" w:color="FFFFFF"/>
            <w:left w:val="none" w:sz="0" w:space="15" w:color="FFFFFF"/>
            <w:bottom w:val="none" w:sz="0" w:space="12" w:color="FFFFFF"/>
            <w:right w:val="none" w:sz="0" w:space="15" w:color="FFFFFF"/>
          </w:divBdr>
        </w:div>
        <w:div w:id="2123919298">
          <w:marLeft w:val="0"/>
          <w:marRight w:val="0"/>
          <w:marTop w:val="0"/>
          <w:marBottom w:val="0"/>
          <w:divBdr>
            <w:top w:val="none" w:sz="0" w:space="6" w:color="auto"/>
            <w:left w:val="none" w:sz="0" w:space="15" w:color="auto"/>
            <w:bottom w:val="none" w:sz="0" w:space="18" w:color="auto"/>
            <w:right w:val="none" w:sz="0" w:space="15" w:color="auto"/>
          </w:divBdr>
        </w:div>
      </w:divsChild>
    </w:div>
    <w:div w:id="262957336">
      <w:bodyDiv w:val="1"/>
      <w:marLeft w:val="0"/>
      <w:marRight w:val="0"/>
      <w:marTop w:val="0"/>
      <w:marBottom w:val="0"/>
      <w:divBdr>
        <w:top w:val="none" w:sz="0" w:space="0" w:color="auto"/>
        <w:left w:val="none" w:sz="0" w:space="0" w:color="auto"/>
        <w:bottom w:val="none" w:sz="0" w:space="0" w:color="auto"/>
        <w:right w:val="none" w:sz="0" w:space="0" w:color="auto"/>
      </w:divBdr>
      <w:divsChild>
        <w:div w:id="1384985340">
          <w:marLeft w:val="0"/>
          <w:marRight w:val="0"/>
          <w:marTop w:val="0"/>
          <w:marBottom w:val="0"/>
          <w:divBdr>
            <w:top w:val="none" w:sz="0" w:space="12" w:color="FFFFFF"/>
            <w:left w:val="none" w:sz="0" w:space="15" w:color="FFFFFF"/>
            <w:bottom w:val="none" w:sz="0" w:space="12" w:color="FFFFFF"/>
            <w:right w:val="none" w:sz="0" w:space="15" w:color="FFFFFF"/>
          </w:divBdr>
        </w:div>
        <w:div w:id="191502615">
          <w:marLeft w:val="0"/>
          <w:marRight w:val="0"/>
          <w:marTop w:val="0"/>
          <w:marBottom w:val="0"/>
          <w:divBdr>
            <w:top w:val="none" w:sz="0" w:space="6" w:color="auto"/>
            <w:left w:val="none" w:sz="0" w:space="15" w:color="auto"/>
            <w:bottom w:val="none" w:sz="0" w:space="18" w:color="auto"/>
            <w:right w:val="none" w:sz="0" w:space="15" w:color="auto"/>
          </w:divBdr>
        </w:div>
      </w:divsChild>
    </w:div>
    <w:div w:id="437876329">
      <w:bodyDiv w:val="1"/>
      <w:marLeft w:val="0"/>
      <w:marRight w:val="0"/>
      <w:marTop w:val="0"/>
      <w:marBottom w:val="0"/>
      <w:divBdr>
        <w:top w:val="none" w:sz="0" w:space="0" w:color="auto"/>
        <w:left w:val="none" w:sz="0" w:space="0" w:color="auto"/>
        <w:bottom w:val="none" w:sz="0" w:space="0" w:color="auto"/>
        <w:right w:val="none" w:sz="0" w:space="0" w:color="auto"/>
      </w:divBdr>
      <w:divsChild>
        <w:div w:id="353921090">
          <w:marLeft w:val="0"/>
          <w:marRight w:val="0"/>
          <w:marTop w:val="0"/>
          <w:marBottom w:val="0"/>
          <w:divBdr>
            <w:top w:val="none" w:sz="0" w:space="12" w:color="FFFFFF"/>
            <w:left w:val="none" w:sz="0" w:space="15" w:color="FFFFFF"/>
            <w:bottom w:val="none" w:sz="0" w:space="12" w:color="FFFFFF"/>
            <w:right w:val="none" w:sz="0" w:space="15" w:color="FFFFFF"/>
          </w:divBdr>
        </w:div>
        <w:div w:id="1324890237">
          <w:marLeft w:val="0"/>
          <w:marRight w:val="0"/>
          <w:marTop w:val="0"/>
          <w:marBottom w:val="0"/>
          <w:divBdr>
            <w:top w:val="none" w:sz="0" w:space="6" w:color="auto"/>
            <w:left w:val="none" w:sz="0" w:space="15" w:color="auto"/>
            <w:bottom w:val="none" w:sz="0" w:space="18" w:color="auto"/>
            <w:right w:val="none" w:sz="0" w:space="15" w:color="auto"/>
          </w:divBdr>
        </w:div>
      </w:divsChild>
    </w:div>
    <w:div w:id="440339357">
      <w:bodyDiv w:val="1"/>
      <w:marLeft w:val="0"/>
      <w:marRight w:val="0"/>
      <w:marTop w:val="0"/>
      <w:marBottom w:val="0"/>
      <w:divBdr>
        <w:top w:val="none" w:sz="0" w:space="0" w:color="auto"/>
        <w:left w:val="none" w:sz="0" w:space="0" w:color="auto"/>
        <w:bottom w:val="none" w:sz="0" w:space="0" w:color="auto"/>
        <w:right w:val="none" w:sz="0" w:space="0" w:color="auto"/>
      </w:divBdr>
      <w:divsChild>
        <w:div w:id="2055228000">
          <w:marLeft w:val="0"/>
          <w:marRight w:val="0"/>
          <w:marTop w:val="0"/>
          <w:marBottom w:val="0"/>
          <w:divBdr>
            <w:top w:val="none" w:sz="0" w:space="12" w:color="FFFFFF"/>
            <w:left w:val="none" w:sz="0" w:space="15" w:color="FFFFFF"/>
            <w:bottom w:val="none" w:sz="0" w:space="12" w:color="FFFFFF"/>
            <w:right w:val="none" w:sz="0" w:space="15" w:color="FFFFFF"/>
          </w:divBdr>
        </w:div>
        <w:div w:id="1950506788">
          <w:marLeft w:val="0"/>
          <w:marRight w:val="0"/>
          <w:marTop w:val="0"/>
          <w:marBottom w:val="0"/>
          <w:divBdr>
            <w:top w:val="none" w:sz="0" w:space="6" w:color="auto"/>
            <w:left w:val="none" w:sz="0" w:space="15" w:color="auto"/>
            <w:bottom w:val="none" w:sz="0" w:space="18" w:color="auto"/>
            <w:right w:val="none" w:sz="0" w:space="15" w:color="auto"/>
          </w:divBdr>
        </w:div>
      </w:divsChild>
    </w:div>
    <w:div w:id="538514688">
      <w:bodyDiv w:val="1"/>
      <w:marLeft w:val="0"/>
      <w:marRight w:val="0"/>
      <w:marTop w:val="0"/>
      <w:marBottom w:val="0"/>
      <w:divBdr>
        <w:top w:val="none" w:sz="0" w:space="0" w:color="auto"/>
        <w:left w:val="none" w:sz="0" w:space="0" w:color="auto"/>
        <w:bottom w:val="none" w:sz="0" w:space="0" w:color="auto"/>
        <w:right w:val="none" w:sz="0" w:space="0" w:color="auto"/>
      </w:divBdr>
      <w:divsChild>
        <w:div w:id="1514996606">
          <w:marLeft w:val="0"/>
          <w:marRight w:val="0"/>
          <w:marTop w:val="0"/>
          <w:marBottom w:val="0"/>
          <w:divBdr>
            <w:top w:val="none" w:sz="0" w:space="12" w:color="FFFFFF"/>
            <w:left w:val="none" w:sz="0" w:space="15" w:color="FFFFFF"/>
            <w:bottom w:val="none" w:sz="0" w:space="12" w:color="FFFFFF"/>
            <w:right w:val="none" w:sz="0" w:space="15" w:color="FFFFFF"/>
          </w:divBdr>
        </w:div>
        <w:div w:id="1933664957">
          <w:marLeft w:val="0"/>
          <w:marRight w:val="0"/>
          <w:marTop w:val="0"/>
          <w:marBottom w:val="0"/>
          <w:divBdr>
            <w:top w:val="none" w:sz="0" w:space="6" w:color="auto"/>
            <w:left w:val="none" w:sz="0" w:space="15" w:color="auto"/>
            <w:bottom w:val="none" w:sz="0" w:space="18" w:color="auto"/>
            <w:right w:val="none" w:sz="0" w:space="15" w:color="auto"/>
          </w:divBdr>
        </w:div>
      </w:divsChild>
    </w:div>
    <w:div w:id="715352753">
      <w:bodyDiv w:val="1"/>
      <w:marLeft w:val="0"/>
      <w:marRight w:val="0"/>
      <w:marTop w:val="0"/>
      <w:marBottom w:val="0"/>
      <w:divBdr>
        <w:top w:val="none" w:sz="0" w:space="0" w:color="auto"/>
        <w:left w:val="none" w:sz="0" w:space="0" w:color="auto"/>
        <w:bottom w:val="none" w:sz="0" w:space="0" w:color="auto"/>
        <w:right w:val="none" w:sz="0" w:space="0" w:color="auto"/>
      </w:divBdr>
      <w:divsChild>
        <w:div w:id="1633903540">
          <w:marLeft w:val="0"/>
          <w:marRight w:val="0"/>
          <w:marTop w:val="0"/>
          <w:marBottom w:val="0"/>
          <w:divBdr>
            <w:top w:val="none" w:sz="0" w:space="12" w:color="FFFFFF"/>
            <w:left w:val="none" w:sz="0" w:space="15" w:color="FFFFFF"/>
            <w:bottom w:val="none" w:sz="0" w:space="12" w:color="FFFFFF"/>
            <w:right w:val="none" w:sz="0" w:space="15" w:color="FFFFFF"/>
          </w:divBdr>
        </w:div>
        <w:div w:id="530535267">
          <w:marLeft w:val="0"/>
          <w:marRight w:val="0"/>
          <w:marTop w:val="0"/>
          <w:marBottom w:val="0"/>
          <w:divBdr>
            <w:top w:val="none" w:sz="0" w:space="6" w:color="auto"/>
            <w:left w:val="none" w:sz="0" w:space="15" w:color="auto"/>
            <w:bottom w:val="none" w:sz="0" w:space="18" w:color="auto"/>
            <w:right w:val="none" w:sz="0" w:space="15" w:color="auto"/>
          </w:divBdr>
        </w:div>
      </w:divsChild>
    </w:div>
    <w:div w:id="973800176">
      <w:bodyDiv w:val="1"/>
      <w:marLeft w:val="0"/>
      <w:marRight w:val="0"/>
      <w:marTop w:val="0"/>
      <w:marBottom w:val="0"/>
      <w:divBdr>
        <w:top w:val="none" w:sz="0" w:space="0" w:color="auto"/>
        <w:left w:val="none" w:sz="0" w:space="0" w:color="auto"/>
        <w:bottom w:val="none" w:sz="0" w:space="0" w:color="auto"/>
        <w:right w:val="none" w:sz="0" w:space="0" w:color="auto"/>
      </w:divBdr>
      <w:divsChild>
        <w:div w:id="341277904">
          <w:marLeft w:val="0"/>
          <w:marRight w:val="0"/>
          <w:marTop w:val="0"/>
          <w:marBottom w:val="0"/>
          <w:divBdr>
            <w:top w:val="none" w:sz="0" w:space="12" w:color="FFFFFF"/>
            <w:left w:val="none" w:sz="0" w:space="15" w:color="FFFFFF"/>
            <w:bottom w:val="none" w:sz="0" w:space="12" w:color="FFFFFF"/>
            <w:right w:val="none" w:sz="0" w:space="15" w:color="FFFFFF"/>
          </w:divBdr>
        </w:div>
        <w:div w:id="1673217607">
          <w:marLeft w:val="0"/>
          <w:marRight w:val="0"/>
          <w:marTop w:val="0"/>
          <w:marBottom w:val="0"/>
          <w:divBdr>
            <w:top w:val="none" w:sz="0" w:space="6" w:color="auto"/>
            <w:left w:val="none" w:sz="0" w:space="15" w:color="auto"/>
            <w:bottom w:val="none" w:sz="0" w:space="18" w:color="auto"/>
            <w:right w:val="none" w:sz="0" w:space="15" w:color="auto"/>
          </w:divBdr>
        </w:div>
      </w:divsChild>
    </w:div>
    <w:div w:id="1246307593">
      <w:bodyDiv w:val="1"/>
      <w:marLeft w:val="0"/>
      <w:marRight w:val="0"/>
      <w:marTop w:val="0"/>
      <w:marBottom w:val="0"/>
      <w:divBdr>
        <w:top w:val="none" w:sz="0" w:space="0" w:color="auto"/>
        <w:left w:val="none" w:sz="0" w:space="0" w:color="auto"/>
        <w:bottom w:val="none" w:sz="0" w:space="0" w:color="auto"/>
        <w:right w:val="none" w:sz="0" w:space="0" w:color="auto"/>
      </w:divBdr>
      <w:divsChild>
        <w:div w:id="1405640162">
          <w:marLeft w:val="0"/>
          <w:marRight w:val="0"/>
          <w:marTop w:val="0"/>
          <w:marBottom w:val="0"/>
          <w:divBdr>
            <w:top w:val="none" w:sz="0" w:space="12" w:color="FFFFFF"/>
            <w:left w:val="none" w:sz="0" w:space="15" w:color="FFFFFF"/>
            <w:bottom w:val="none" w:sz="0" w:space="12" w:color="FFFFFF"/>
            <w:right w:val="none" w:sz="0" w:space="15" w:color="FFFFFF"/>
          </w:divBdr>
        </w:div>
        <w:div w:id="1418092980">
          <w:marLeft w:val="0"/>
          <w:marRight w:val="0"/>
          <w:marTop w:val="0"/>
          <w:marBottom w:val="0"/>
          <w:divBdr>
            <w:top w:val="none" w:sz="0" w:space="6" w:color="auto"/>
            <w:left w:val="none" w:sz="0" w:space="15" w:color="auto"/>
            <w:bottom w:val="none" w:sz="0" w:space="18" w:color="auto"/>
            <w:right w:val="none" w:sz="0" w:space="15" w:color="auto"/>
          </w:divBdr>
        </w:div>
      </w:divsChild>
    </w:div>
    <w:div w:id="1319067656">
      <w:bodyDiv w:val="1"/>
      <w:marLeft w:val="0"/>
      <w:marRight w:val="0"/>
      <w:marTop w:val="0"/>
      <w:marBottom w:val="0"/>
      <w:divBdr>
        <w:top w:val="none" w:sz="0" w:space="0" w:color="auto"/>
        <w:left w:val="none" w:sz="0" w:space="0" w:color="auto"/>
        <w:bottom w:val="none" w:sz="0" w:space="0" w:color="auto"/>
        <w:right w:val="none" w:sz="0" w:space="0" w:color="auto"/>
      </w:divBdr>
    </w:div>
    <w:div w:id="1605726033">
      <w:bodyDiv w:val="1"/>
      <w:marLeft w:val="0"/>
      <w:marRight w:val="0"/>
      <w:marTop w:val="0"/>
      <w:marBottom w:val="0"/>
      <w:divBdr>
        <w:top w:val="none" w:sz="0" w:space="0" w:color="auto"/>
        <w:left w:val="none" w:sz="0" w:space="0" w:color="auto"/>
        <w:bottom w:val="none" w:sz="0" w:space="0" w:color="auto"/>
        <w:right w:val="none" w:sz="0" w:space="0" w:color="auto"/>
      </w:divBdr>
      <w:divsChild>
        <w:div w:id="612833419">
          <w:marLeft w:val="0"/>
          <w:marRight w:val="0"/>
          <w:marTop w:val="0"/>
          <w:marBottom w:val="0"/>
          <w:divBdr>
            <w:top w:val="none" w:sz="0" w:space="12" w:color="FFFFFF"/>
            <w:left w:val="none" w:sz="0" w:space="15" w:color="FFFFFF"/>
            <w:bottom w:val="none" w:sz="0" w:space="12" w:color="FFFFFF"/>
            <w:right w:val="none" w:sz="0" w:space="15" w:color="FFFFFF"/>
          </w:divBdr>
        </w:div>
        <w:div w:id="1289093686">
          <w:marLeft w:val="0"/>
          <w:marRight w:val="0"/>
          <w:marTop w:val="0"/>
          <w:marBottom w:val="0"/>
          <w:divBdr>
            <w:top w:val="none" w:sz="0" w:space="6" w:color="auto"/>
            <w:left w:val="none" w:sz="0" w:space="15" w:color="auto"/>
            <w:bottom w:val="none" w:sz="0" w:space="18" w:color="auto"/>
            <w:right w:val="none" w:sz="0" w:space="15" w:color="auto"/>
          </w:divBdr>
        </w:div>
      </w:divsChild>
    </w:div>
    <w:div w:id="1651519776">
      <w:bodyDiv w:val="1"/>
      <w:marLeft w:val="0"/>
      <w:marRight w:val="0"/>
      <w:marTop w:val="0"/>
      <w:marBottom w:val="0"/>
      <w:divBdr>
        <w:top w:val="none" w:sz="0" w:space="0" w:color="auto"/>
        <w:left w:val="none" w:sz="0" w:space="0" w:color="auto"/>
        <w:bottom w:val="none" w:sz="0" w:space="0" w:color="auto"/>
        <w:right w:val="none" w:sz="0" w:space="0" w:color="auto"/>
      </w:divBdr>
      <w:divsChild>
        <w:div w:id="819006389">
          <w:marLeft w:val="0"/>
          <w:marRight w:val="0"/>
          <w:marTop w:val="0"/>
          <w:marBottom w:val="0"/>
          <w:divBdr>
            <w:top w:val="none" w:sz="0" w:space="12" w:color="FFFFFF"/>
            <w:left w:val="none" w:sz="0" w:space="15" w:color="FFFFFF"/>
            <w:bottom w:val="none" w:sz="0" w:space="12" w:color="FFFFFF"/>
            <w:right w:val="none" w:sz="0" w:space="15" w:color="FFFFFF"/>
          </w:divBdr>
        </w:div>
        <w:div w:id="523249756">
          <w:marLeft w:val="0"/>
          <w:marRight w:val="0"/>
          <w:marTop w:val="0"/>
          <w:marBottom w:val="0"/>
          <w:divBdr>
            <w:top w:val="none" w:sz="0" w:space="6" w:color="auto"/>
            <w:left w:val="none" w:sz="0" w:space="15" w:color="auto"/>
            <w:bottom w:val="none" w:sz="0" w:space="18" w:color="auto"/>
            <w:right w:val="none" w:sz="0" w:space="15" w:color="auto"/>
          </w:divBdr>
        </w:div>
      </w:divsChild>
    </w:div>
    <w:div w:id="1793984080">
      <w:bodyDiv w:val="1"/>
      <w:marLeft w:val="0"/>
      <w:marRight w:val="0"/>
      <w:marTop w:val="0"/>
      <w:marBottom w:val="0"/>
      <w:divBdr>
        <w:top w:val="none" w:sz="0" w:space="0" w:color="auto"/>
        <w:left w:val="none" w:sz="0" w:space="0" w:color="auto"/>
        <w:bottom w:val="none" w:sz="0" w:space="0" w:color="auto"/>
        <w:right w:val="none" w:sz="0" w:space="0" w:color="auto"/>
      </w:divBdr>
      <w:divsChild>
        <w:div w:id="1162620847">
          <w:marLeft w:val="0"/>
          <w:marRight w:val="0"/>
          <w:marTop w:val="0"/>
          <w:marBottom w:val="0"/>
          <w:divBdr>
            <w:top w:val="none" w:sz="0" w:space="12" w:color="FFFFFF"/>
            <w:left w:val="none" w:sz="0" w:space="15" w:color="FFFFFF"/>
            <w:bottom w:val="none" w:sz="0" w:space="12" w:color="FFFFFF"/>
            <w:right w:val="none" w:sz="0" w:space="15" w:color="FFFFFF"/>
          </w:divBdr>
        </w:div>
        <w:div w:id="1701005446">
          <w:marLeft w:val="0"/>
          <w:marRight w:val="0"/>
          <w:marTop w:val="0"/>
          <w:marBottom w:val="0"/>
          <w:divBdr>
            <w:top w:val="none" w:sz="0" w:space="6" w:color="auto"/>
            <w:left w:val="none" w:sz="0" w:space="15" w:color="auto"/>
            <w:bottom w:val="none" w:sz="0" w:space="18" w:color="auto"/>
            <w:right w:val="none" w:sz="0" w:space="15" w:color="auto"/>
          </w:divBdr>
        </w:div>
      </w:divsChild>
    </w:div>
    <w:div w:id="1855532810">
      <w:bodyDiv w:val="1"/>
      <w:marLeft w:val="0"/>
      <w:marRight w:val="0"/>
      <w:marTop w:val="0"/>
      <w:marBottom w:val="0"/>
      <w:divBdr>
        <w:top w:val="none" w:sz="0" w:space="0" w:color="auto"/>
        <w:left w:val="none" w:sz="0" w:space="0" w:color="auto"/>
        <w:bottom w:val="none" w:sz="0" w:space="0" w:color="auto"/>
        <w:right w:val="none" w:sz="0" w:space="0" w:color="auto"/>
      </w:divBdr>
      <w:divsChild>
        <w:div w:id="2087336849">
          <w:marLeft w:val="0"/>
          <w:marRight w:val="0"/>
          <w:marTop w:val="0"/>
          <w:marBottom w:val="0"/>
          <w:divBdr>
            <w:top w:val="none" w:sz="0" w:space="12" w:color="FFFFFF"/>
            <w:left w:val="none" w:sz="0" w:space="15" w:color="FFFFFF"/>
            <w:bottom w:val="none" w:sz="0" w:space="12" w:color="FFFFFF"/>
            <w:right w:val="none" w:sz="0" w:space="15" w:color="FFFFFF"/>
          </w:divBdr>
        </w:div>
        <w:div w:id="1422723656">
          <w:marLeft w:val="0"/>
          <w:marRight w:val="0"/>
          <w:marTop w:val="0"/>
          <w:marBottom w:val="0"/>
          <w:divBdr>
            <w:top w:val="none" w:sz="0" w:space="6" w:color="auto"/>
            <w:left w:val="none" w:sz="0" w:space="15" w:color="auto"/>
            <w:bottom w:val="none" w:sz="0" w:space="18" w:color="auto"/>
            <w:right w:val="none" w:sz="0" w:space="15" w:color="auto"/>
          </w:divBdr>
        </w:div>
      </w:divsChild>
    </w:div>
    <w:div w:id="1899977489">
      <w:bodyDiv w:val="1"/>
      <w:marLeft w:val="0"/>
      <w:marRight w:val="0"/>
      <w:marTop w:val="0"/>
      <w:marBottom w:val="0"/>
      <w:divBdr>
        <w:top w:val="none" w:sz="0" w:space="0" w:color="auto"/>
        <w:left w:val="none" w:sz="0" w:space="0" w:color="auto"/>
        <w:bottom w:val="none" w:sz="0" w:space="0" w:color="auto"/>
        <w:right w:val="none" w:sz="0" w:space="0" w:color="auto"/>
      </w:divBdr>
      <w:divsChild>
        <w:div w:id="1047412798">
          <w:marLeft w:val="0"/>
          <w:marRight w:val="0"/>
          <w:marTop w:val="0"/>
          <w:marBottom w:val="0"/>
          <w:divBdr>
            <w:top w:val="none" w:sz="0" w:space="12" w:color="FFFFFF"/>
            <w:left w:val="none" w:sz="0" w:space="15" w:color="FFFFFF"/>
            <w:bottom w:val="none" w:sz="0" w:space="12" w:color="FFFFFF"/>
            <w:right w:val="none" w:sz="0" w:space="15" w:color="FFFFFF"/>
          </w:divBdr>
        </w:div>
        <w:div w:id="1582325503">
          <w:marLeft w:val="0"/>
          <w:marRight w:val="0"/>
          <w:marTop w:val="0"/>
          <w:marBottom w:val="0"/>
          <w:divBdr>
            <w:top w:val="none" w:sz="0" w:space="6" w:color="auto"/>
            <w:left w:val="none" w:sz="0" w:space="15" w:color="auto"/>
            <w:bottom w:val="none" w:sz="0" w:space="18" w:color="auto"/>
            <w:right w:val="none" w:sz="0" w:space="15" w:color="auto"/>
          </w:divBdr>
        </w:div>
      </w:divsChild>
    </w:div>
    <w:div w:id="1959487788">
      <w:bodyDiv w:val="1"/>
      <w:marLeft w:val="0"/>
      <w:marRight w:val="0"/>
      <w:marTop w:val="0"/>
      <w:marBottom w:val="0"/>
      <w:divBdr>
        <w:top w:val="none" w:sz="0" w:space="0" w:color="auto"/>
        <w:left w:val="none" w:sz="0" w:space="0" w:color="auto"/>
        <w:bottom w:val="none" w:sz="0" w:space="0" w:color="auto"/>
        <w:right w:val="none" w:sz="0" w:space="0" w:color="auto"/>
      </w:divBdr>
      <w:divsChild>
        <w:div w:id="1951545983">
          <w:marLeft w:val="0"/>
          <w:marRight w:val="0"/>
          <w:marTop w:val="0"/>
          <w:marBottom w:val="0"/>
          <w:divBdr>
            <w:top w:val="none" w:sz="0" w:space="12" w:color="FFFFFF"/>
            <w:left w:val="none" w:sz="0" w:space="15" w:color="FFFFFF"/>
            <w:bottom w:val="none" w:sz="0" w:space="12" w:color="FFFFFF"/>
            <w:right w:val="none" w:sz="0" w:space="15" w:color="FFFFFF"/>
          </w:divBdr>
        </w:div>
        <w:div w:id="1106851323">
          <w:marLeft w:val="0"/>
          <w:marRight w:val="0"/>
          <w:marTop w:val="0"/>
          <w:marBottom w:val="0"/>
          <w:divBdr>
            <w:top w:val="none" w:sz="0" w:space="6" w:color="auto"/>
            <w:left w:val="none" w:sz="0" w:space="15" w:color="auto"/>
            <w:bottom w:val="none" w:sz="0" w:space="18" w:color="auto"/>
            <w:right w:val="none" w:sz="0" w:space="15" w:color="auto"/>
          </w:divBdr>
        </w:div>
      </w:divsChild>
    </w:div>
    <w:div w:id="2112579122">
      <w:bodyDiv w:val="1"/>
      <w:marLeft w:val="0"/>
      <w:marRight w:val="0"/>
      <w:marTop w:val="0"/>
      <w:marBottom w:val="0"/>
      <w:divBdr>
        <w:top w:val="none" w:sz="0" w:space="0" w:color="auto"/>
        <w:left w:val="none" w:sz="0" w:space="0" w:color="auto"/>
        <w:bottom w:val="none" w:sz="0" w:space="0" w:color="auto"/>
        <w:right w:val="none" w:sz="0" w:space="0" w:color="auto"/>
      </w:divBdr>
      <w:divsChild>
        <w:div w:id="367418478">
          <w:marLeft w:val="0"/>
          <w:marRight w:val="0"/>
          <w:marTop w:val="0"/>
          <w:marBottom w:val="0"/>
          <w:divBdr>
            <w:top w:val="none" w:sz="0" w:space="12" w:color="FFFFFF"/>
            <w:left w:val="none" w:sz="0" w:space="15" w:color="FFFFFF"/>
            <w:bottom w:val="none" w:sz="0" w:space="12" w:color="FFFFFF"/>
            <w:right w:val="none" w:sz="0" w:space="15" w:color="FFFFFF"/>
          </w:divBdr>
        </w:div>
        <w:div w:id="632447036">
          <w:marLeft w:val="0"/>
          <w:marRight w:val="0"/>
          <w:marTop w:val="0"/>
          <w:marBottom w:val="0"/>
          <w:divBdr>
            <w:top w:val="none" w:sz="0" w:space="6" w:color="auto"/>
            <w:left w:val="none" w:sz="0" w:space="15" w:color="auto"/>
            <w:bottom w:val="none" w:sz="0" w:space="18" w:color="auto"/>
            <w:right w:val="none" w:sz="0" w:space="15"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lenemes@yahoo.com" TargetMode="External"/><Relationship Id="rId5" Type="http://schemas.openxmlformats.org/officeDocument/2006/relationships/hyperlink" Target="mailto:helenemes@yagoo.com"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4</Pages>
  <Words>1173</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Omerzel</dc:creator>
  <cp:keywords/>
  <dc:description/>
  <cp:lastModifiedBy>Marija Omerzel</cp:lastModifiedBy>
  <cp:revision>33</cp:revision>
  <dcterms:created xsi:type="dcterms:W3CDTF">2026-08-26T10:55:00Z</dcterms:created>
  <dcterms:modified xsi:type="dcterms:W3CDTF">2026-08-26T15:17:00Z</dcterms:modified>
</cp:coreProperties>
</file>